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Grilledutableau"/>
        <w:tblW w:w="92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1"/>
        <w:gridCol w:w="4683"/>
      </w:tblGrid>
      <w:tr w:rsidR="000B4FC4" w:rsidTr="00B624A1" w14:paraId="381A8C5F" w14:textId="77777777">
        <w:tc>
          <w:tcPr>
            <w:tcW w:w="4531" w:type="dxa"/>
          </w:tcPr>
          <w:p w:rsidR="000B4FC4" w:rsidP="000B4FC4" w:rsidRDefault="00FC7244" w14:paraId="3F1A2B28" w14:textId="378DD7B7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7995E3F" wp14:editId="07881A52">
                  <wp:extent cx="2071593" cy="736600"/>
                  <wp:effectExtent l="0" t="0" r="508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ffroller_skateboard_2018_horizont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151" cy="73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  <w:vAlign w:val="center"/>
          </w:tcPr>
          <w:p w:rsidRPr="000B4FC4" w:rsidR="000B4FC4" w:rsidP="000B4FC4" w:rsidRDefault="000B4FC4" w14:paraId="69F6781E" w14:textId="526A6E00">
            <w:pPr>
              <w:rPr>
                <w:b/>
                <w:sz w:val="28"/>
                <w:szCs w:val="28"/>
              </w:rPr>
            </w:pPr>
            <w:r w:rsidRPr="000B4FC4">
              <w:rPr>
                <w:b/>
                <w:sz w:val="28"/>
                <w:szCs w:val="28"/>
              </w:rPr>
              <w:t>Assemblée Générale élective</w:t>
            </w:r>
            <w:r w:rsidR="00B624A1">
              <w:rPr>
                <w:b/>
                <w:sz w:val="28"/>
                <w:szCs w:val="28"/>
              </w:rPr>
              <w:t xml:space="preserve"> fédérale</w:t>
            </w:r>
          </w:p>
          <w:p w:rsidRPr="000B4FC4" w:rsidR="000B4FC4" w:rsidP="00B624A1" w:rsidRDefault="00827CF7" w14:paraId="2F6B07E4" w14:textId="4A34C5B6">
            <w:pPr>
              <w:tabs>
                <w:tab w:val="right" w:leader="dot" w:pos="3941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</w:t>
            </w:r>
            <w:r w:rsidRPr="000B4FC4" w:rsidR="000B4FC4">
              <w:rPr>
                <w:b/>
                <w:sz w:val="28"/>
                <w:szCs w:val="28"/>
              </w:rPr>
              <w:t>u</w:t>
            </w:r>
            <w:proofErr w:type="gramEnd"/>
            <w:r w:rsidR="00EE7845">
              <w:rPr>
                <w:b/>
                <w:sz w:val="28"/>
                <w:szCs w:val="28"/>
              </w:rPr>
              <w:t xml:space="preserve"> </w:t>
            </w:r>
            <w:r w:rsidR="005C0D22">
              <w:rPr>
                <w:b/>
                <w:sz w:val="28"/>
                <w:szCs w:val="28"/>
              </w:rPr>
              <w:t>3</w:t>
            </w:r>
            <w:r w:rsidR="00B624A1">
              <w:rPr>
                <w:b/>
                <w:sz w:val="28"/>
                <w:szCs w:val="28"/>
              </w:rPr>
              <w:t xml:space="preserve"> décembre 2</w:t>
            </w:r>
            <w:r w:rsidR="00FC7244">
              <w:rPr>
                <w:b/>
                <w:sz w:val="28"/>
                <w:szCs w:val="28"/>
              </w:rPr>
              <w:t>0</w:t>
            </w:r>
            <w:r w:rsidR="005C0D22">
              <w:rPr>
                <w:b/>
                <w:sz w:val="28"/>
                <w:szCs w:val="28"/>
              </w:rPr>
              <w:t>2</w:t>
            </w:r>
            <w:r w:rsidR="00A61352">
              <w:rPr>
                <w:b/>
                <w:sz w:val="28"/>
                <w:szCs w:val="28"/>
              </w:rPr>
              <w:t>2</w:t>
            </w:r>
          </w:p>
        </w:tc>
      </w:tr>
    </w:tbl>
    <w:p w:rsidR="00CC6701" w:rsidP="000B4FC4" w:rsidRDefault="00945BE1" w14:paraId="6D87EA7B" w14:textId="37DB455D">
      <w:pPr>
        <w:spacing w:after="0" w:line="240" w:lineRule="auto"/>
        <w:jc w:val="both"/>
      </w:pPr>
    </w:p>
    <w:p w:rsidRPr="00936017" w:rsidR="00936017" w:rsidP="00936017" w:rsidRDefault="00936017" w14:paraId="53BD406A" w14:textId="77777777">
      <w:pPr>
        <w:spacing w:after="0" w:line="240" w:lineRule="auto"/>
        <w:jc w:val="center"/>
        <w:rPr>
          <w:sz w:val="18"/>
          <w:szCs w:val="18"/>
          <w:lang w:val="en-US"/>
        </w:rPr>
      </w:pPr>
    </w:p>
    <w:p w:rsidRPr="00192A54" w:rsidR="000B4FC4" w:rsidP="00192A54" w:rsidRDefault="000B4FC4" w14:paraId="0BC2D919" w14:textId="77777777">
      <w:pPr>
        <w:shd w:val="clear" w:color="auto" w:fill="2E74B5" w:themeFill="accent1" w:themeFillShade="BF"/>
        <w:spacing w:after="0" w:line="240" w:lineRule="auto"/>
        <w:jc w:val="center"/>
        <w:rPr>
          <w:b/>
          <w:color w:val="FFFFFF" w:themeColor="background1"/>
          <w:sz w:val="32"/>
          <w:szCs w:val="32"/>
        </w:rPr>
      </w:pPr>
      <w:r w:rsidRPr="00192A54">
        <w:rPr>
          <w:b/>
          <w:color w:val="FFFFFF" w:themeColor="background1"/>
          <w:sz w:val="32"/>
          <w:szCs w:val="32"/>
        </w:rPr>
        <w:t>FORMULAIRE DE CANDIDATURE</w:t>
      </w:r>
    </w:p>
    <w:p w:rsidRPr="00192A54" w:rsidR="000B4FC4" w:rsidP="00192A54" w:rsidRDefault="000B4FC4" w14:paraId="4D0F41F0" w14:textId="77777777">
      <w:pPr>
        <w:shd w:val="clear" w:color="auto" w:fill="2E74B5" w:themeFill="accent1" w:themeFillShade="BF"/>
        <w:spacing w:after="0" w:line="240" w:lineRule="auto"/>
        <w:jc w:val="center"/>
        <w:rPr>
          <w:color w:val="FFFFFF" w:themeColor="background1"/>
        </w:rPr>
      </w:pPr>
    </w:p>
    <w:p w:rsidRPr="00EE7845" w:rsidR="00EE7845" w:rsidP="00EE7845" w:rsidRDefault="000B4FC4" w14:paraId="34AD448E" w14:textId="7FB3C670">
      <w:pPr>
        <w:shd w:val="clear" w:color="auto" w:fill="2E74B5" w:themeFill="accent1" w:themeFillShade="BF"/>
        <w:spacing w:after="0" w:line="240" w:lineRule="auto"/>
        <w:jc w:val="center"/>
        <w:rPr>
          <w:b/>
          <w:color w:val="FFFFFF" w:themeColor="background1"/>
          <w:sz w:val="32"/>
          <w:szCs w:val="32"/>
        </w:rPr>
      </w:pPr>
      <w:r w:rsidRPr="00192A54">
        <w:rPr>
          <w:b/>
          <w:color w:val="FFFFFF" w:themeColor="background1"/>
          <w:sz w:val="32"/>
          <w:szCs w:val="32"/>
        </w:rPr>
        <w:t>ELECTION AU CONSEIL D’ADMINISTRATION</w:t>
      </w:r>
    </w:p>
    <w:p w:rsidR="000B4FC4" w:rsidP="009738F0" w:rsidRDefault="000B4FC4" w14:paraId="7EB84959" w14:textId="0A56CECA">
      <w:pPr>
        <w:tabs>
          <w:tab w:val="left" w:pos="5820"/>
        </w:tabs>
        <w:spacing w:after="0" w:line="240" w:lineRule="auto"/>
        <w:jc w:val="both"/>
      </w:pPr>
    </w:p>
    <w:p w:rsidRPr="00A61352" w:rsidR="00A61352" w:rsidP="009738F0" w:rsidRDefault="00A61352" w14:paraId="3F47CBDD" w14:textId="203F25DA">
      <w:pPr>
        <w:tabs>
          <w:tab w:val="left" w:pos="5820"/>
        </w:tabs>
        <w:spacing w:after="0" w:line="240" w:lineRule="auto"/>
        <w:jc w:val="both"/>
        <w:rPr>
          <w:sz w:val="18"/>
          <w:szCs w:val="18"/>
        </w:rPr>
      </w:pPr>
      <w:r w:rsidRPr="00A61352">
        <w:rPr>
          <w:sz w:val="18"/>
          <w:szCs w:val="18"/>
        </w:rPr>
        <w:t xml:space="preserve">3 postes sont à pourvoir : </w:t>
      </w:r>
    </w:p>
    <w:p w:rsidRPr="00A61352" w:rsidR="00A61352" w:rsidP="35BC01F9" w:rsidRDefault="00A61352" w14:paraId="6751B5F4" w14:textId="116447CF">
      <w:pPr>
        <w:pStyle w:val="Paragraphedeliste"/>
        <w:numPr>
          <w:ilvl w:val="0"/>
          <w:numId w:val="3"/>
        </w:numPr>
        <w:spacing w:after="0" w:line="240" w:lineRule="auto"/>
        <w:rPr>
          <w:sz w:val="18"/>
          <w:szCs w:val="18"/>
          <w:u w:val="single"/>
        </w:rPr>
      </w:pPr>
      <w:r w:rsidRPr="35BC01F9" w:rsidR="35BC01F9">
        <w:rPr>
          <w:sz w:val="18"/>
          <w:szCs w:val="18"/>
        </w:rPr>
        <w:t xml:space="preserve">Collège Roller Derby : 1 poste vacant pour une candidate licenciée à </w:t>
      </w:r>
      <w:r w:rsidRPr="35BC01F9" w:rsidR="35BC01F9">
        <w:rPr>
          <w:sz w:val="18"/>
          <w:szCs w:val="18"/>
          <w:u w:val="single"/>
        </w:rPr>
        <w:t>titre principal en roller derby de sexe féminin.</w:t>
      </w:r>
    </w:p>
    <w:p w:rsidRPr="00A61352" w:rsidR="00A61352" w:rsidP="00A61352" w:rsidRDefault="00A61352" w14:paraId="44BE33CC" w14:textId="77777777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sz w:val="18"/>
          <w:szCs w:val="18"/>
        </w:rPr>
      </w:pPr>
      <w:r w:rsidRPr="00A61352">
        <w:rPr>
          <w:sz w:val="18"/>
          <w:szCs w:val="18"/>
        </w:rPr>
        <w:t xml:space="preserve">Collège Roller Artistique : 1 poste vacant pour un candidat </w:t>
      </w:r>
      <w:r w:rsidRPr="00A61352">
        <w:rPr>
          <w:sz w:val="18"/>
          <w:szCs w:val="18"/>
          <w:u w:val="single"/>
        </w:rPr>
        <w:t>licencié à titre principal en roller artistique de sexe</w:t>
      </w:r>
      <w:r w:rsidRPr="00A61352">
        <w:rPr>
          <w:sz w:val="18"/>
          <w:szCs w:val="18"/>
        </w:rPr>
        <w:t xml:space="preserve"> </w:t>
      </w:r>
      <w:r w:rsidRPr="00A61352">
        <w:rPr>
          <w:sz w:val="18"/>
          <w:szCs w:val="18"/>
          <w:u w:val="single"/>
        </w:rPr>
        <w:t>masculin</w:t>
      </w:r>
      <w:r w:rsidRPr="00A61352">
        <w:rPr>
          <w:sz w:val="18"/>
          <w:szCs w:val="18"/>
        </w:rPr>
        <w:t>.</w:t>
      </w:r>
    </w:p>
    <w:p w:rsidRPr="00A61352" w:rsidR="00A61352" w:rsidP="00A61352" w:rsidRDefault="00A61352" w14:paraId="7011D7FB" w14:textId="59880EB3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sz w:val="18"/>
          <w:szCs w:val="18"/>
        </w:rPr>
      </w:pPr>
      <w:r w:rsidRPr="00A61352">
        <w:rPr>
          <w:sz w:val="18"/>
          <w:szCs w:val="18"/>
        </w:rPr>
        <w:t xml:space="preserve">Collège général : 1 poste vacant pour une candidate de </w:t>
      </w:r>
      <w:r w:rsidRPr="00A61352">
        <w:rPr>
          <w:sz w:val="18"/>
          <w:szCs w:val="18"/>
          <w:u w:val="single"/>
        </w:rPr>
        <w:t>sexe</w:t>
      </w:r>
      <w:r w:rsidRPr="00A61352">
        <w:rPr>
          <w:sz w:val="18"/>
          <w:szCs w:val="18"/>
        </w:rPr>
        <w:t xml:space="preserve"> </w:t>
      </w:r>
      <w:r w:rsidRPr="00A61352">
        <w:rPr>
          <w:sz w:val="18"/>
          <w:szCs w:val="18"/>
          <w:u w:val="single"/>
        </w:rPr>
        <w:t>féminin</w:t>
      </w:r>
      <w:r w:rsidRPr="00A61352">
        <w:rPr>
          <w:sz w:val="18"/>
          <w:szCs w:val="18"/>
        </w:rPr>
        <w:t>.</w:t>
      </w:r>
    </w:p>
    <w:p w:rsidR="00A61352" w:rsidP="009738F0" w:rsidRDefault="00A61352" w14:paraId="0E8D0D8D" w14:textId="77777777">
      <w:pPr>
        <w:tabs>
          <w:tab w:val="left" w:pos="5820"/>
        </w:tabs>
        <w:spacing w:after="0" w:line="240" w:lineRule="auto"/>
        <w:jc w:val="both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590"/>
        <w:gridCol w:w="1508"/>
        <w:gridCol w:w="1836"/>
        <w:gridCol w:w="1508"/>
        <w:gridCol w:w="2334"/>
      </w:tblGrid>
      <w:tr w:rsidR="00A61352" w:rsidTr="00A61352" w14:paraId="2E4B8BA8" w14:textId="77777777">
        <w:tc>
          <w:tcPr>
            <w:tcW w:w="2590" w:type="dxa"/>
            <w:shd w:val="clear" w:color="auto" w:fill="BDD6EE" w:themeFill="accent1" w:themeFillTint="66"/>
            <w:vAlign w:val="center"/>
          </w:tcPr>
          <w:p w:rsidRPr="00AE4ED4" w:rsidR="00A61352" w:rsidP="00E759E3" w:rsidRDefault="00A61352" w14:paraId="2CC8764D" w14:textId="77777777">
            <w:pPr>
              <w:jc w:val="center"/>
              <w:rPr>
                <w:b/>
              </w:rPr>
            </w:pPr>
            <w:r w:rsidRPr="00AE4ED4">
              <w:rPr>
                <w:b/>
              </w:rPr>
              <w:t>NOM</w:t>
            </w:r>
          </w:p>
        </w:tc>
        <w:tc>
          <w:tcPr>
            <w:tcW w:w="1508" w:type="dxa"/>
            <w:shd w:val="clear" w:color="auto" w:fill="BDD6EE" w:themeFill="accent1" w:themeFillTint="66"/>
            <w:vAlign w:val="center"/>
          </w:tcPr>
          <w:p w:rsidRPr="00AE4ED4" w:rsidR="00A61352" w:rsidP="00E759E3" w:rsidRDefault="00A61352" w14:paraId="216F2BB6" w14:textId="77777777">
            <w:pPr>
              <w:jc w:val="center"/>
              <w:rPr>
                <w:b/>
              </w:rPr>
            </w:pPr>
            <w:r w:rsidRPr="00AE4ED4">
              <w:rPr>
                <w:b/>
              </w:rPr>
              <w:t>PRENOM</w:t>
            </w:r>
          </w:p>
        </w:tc>
        <w:tc>
          <w:tcPr>
            <w:tcW w:w="1836" w:type="dxa"/>
            <w:shd w:val="clear" w:color="auto" w:fill="BDD6EE" w:themeFill="accent1" w:themeFillTint="66"/>
            <w:vAlign w:val="center"/>
          </w:tcPr>
          <w:p w:rsidRPr="00AE4ED4" w:rsidR="00A61352" w:rsidP="00E759E3" w:rsidRDefault="00A61352" w14:paraId="40ECA063" w14:textId="77777777">
            <w:pPr>
              <w:jc w:val="center"/>
              <w:rPr>
                <w:b/>
              </w:rPr>
            </w:pPr>
            <w:r w:rsidRPr="00AE4ED4">
              <w:rPr>
                <w:b/>
              </w:rPr>
              <w:t>ADRESSE</w:t>
            </w:r>
          </w:p>
        </w:tc>
        <w:tc>
          <w:tcPr>
            <w:tcW w:w="1508" w:type="dxa"/>
            <w:shd w:val="clear" w:color="auto" w:fill="BDD6EE" w:themeFill="accent1" w:themeFillTint="66"/>
            <w:vAlign w:val="center"/>
          </w:tcPr>
          <w:p w:rsidRPr="00AE4ED4" w:rsidR="00A61352" w:rsidP="00E759E3" w:rsidRDefault="00A61352" w14:paraId="50D1C371" w14:textId="77777777">
            <w:pPr>
              <w:jc w:val="center"/>
              <w:rPr>
                <w:b/>
              </w:rPr>
            </w:pPr>
            <w:r w:rsidRPr="00AE4ED4">
              <w:rPr>
                <w:b/>
              </w:rPr>
              <w:t>N° LICENCE</w:t>
            </w:r>
          </w:p>
        </w:tc>
        <w:tc>
          <w:tcPr>
            <w:tcW w:w="2334" w:type="dxa"/>
            <w:shd w:val="clear" w:color="auto" w:fill="BDD6EE" w:themeFill="accent1" w:themeFillTint="66"/>
            <w:vAlign w:val="center"/>
          </w:tcPr>
          <w:p w:rsidRPr="007C3618" w:rsidR="00A61352" w:rsidP="00E759E3" w:rsidRDefault="00A61352" w14:paraId="1A4398D9" w14:textId="77777777">
            <w:pPr>
              <w:jc w:val="center"/>
              <w:rPr>
                <w:b/>
                <w:vertAlign w:val="superscript"/>
              </w:rPr>
            </w:pPr>
            <w:r w:rsidRPr="00AE4ED4">
              <w:rPr>
                <w:b/>
              </w:rPr>
              <w:t>POSTE</w:t>
            </w:r>
            <w:r>
              <w:rPr>
                <w:b/>
                <w:vertAlign w:val="superscript"/>
              </w:rPr>
              <w:t>1</w:t>
            </w:r>
          </w:p>
        </w:tc>
      </w:tr>
      <w:tr w:rsidR="00A61352" w:rsidTr="00A61352" w14:paraId="11CA89B0" w14:textId="77777777">
        <w:trPr>
          <w:trHeight w:val="1663"/>
        </w:trPr>
        <w:tc>
          <w:tcPr>
            <w:tcW w:w="2590" w:type="dxa"/>
          </w:tcPr>
          <w:p w:rsidRPr="00922B64" w:rsidR="00A61352" w:rsidP="00E759E3" w:rsidRDefault="00A61352" w14:paraId="715007FE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Pr="00922B64" w:rsidR="00A61352" w:rsidP="00E759E3" w:rsidRDefault="00A61352" w14:paraId="264F7F28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Pr="00922B64" w:rsidR="00A61352" w:rsidP="00E759E3" w:rsidRDefault="00A61352" w14:paraId="52CDD9F4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A61352" w:rsidP="00E759E3" w:rsidRDefault="00A61352" w14:paraId="3E2F36DD" w14:textId="77777777">
            <w:pPr>
              <w:jc w:val="both"/>
              <w:rPr>
                <w:sz w:val="18"/>
                <w:szCs w:val="18"/>
              </w:rPr>
            </w:pPr>
          </w:p>
          <w:p w:rsidRPr="00922B64" w:rsidR="00A61352" w:rsidP="00E759E3" w:rsidRDefault="00A61352" w14:paraId="3458923B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4" w:type="dxa"/>
          </w:tcPr>
          <w:p w:rsidR="00A61352" w:rsidP="00E759E3" w:rsidRDefault="00A61352" w14:paraId="55D75393" w14:textId="434A334F">
            <w:pPr>
              <w:jc w:val="both"/>
              <w:rPr>
                <w:sz w:val="16"/>
                <w:szCs w:val="16"/>
              </w:rPr>
            </w:pPr>
          </w:p>
          <w:p w:rsidR="00A61352" w:rsidP="00E759E3" w:rsidRDefault="00A61352" w14:paraId="2870F4AE" w14:textId="177E6E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3" w:id="0"/>
            <w:r>
              <w:rPr>
                <w:sz w:val="16"/>
                <w:szCs w:val="16"/>
              </w:rPr>
              <w:instrText xml:space="preserve"> FORMCHECKBOX </w:instrText>
            </w:r>
            <w:r w:rsidR="00945BE1">
              <w:rPr>
                <w:sz w:val="16"/>
                <w:szCs w:val="16"/>
              </w:rPr>
            </w:r>
            <w:r w:rsidR="00945B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 Collège Roller Artistique (M)</w:t>
            </w:r>
          </w:p>
          <w:p w:rsidR="00A61352" w:rsidP="00E759E3" w:rsidRDefault="00A61352" w14:paraId="48FCC577" w14:textId="77777777">
            <w:pPr>
              <w:jc w:val="both"/>
              <w:rPr>
                <w:sz w:val="16"/>
                <w:szCs w:val="16"/>
              </w:rPr>
            </w:pPr>
          </w:p>
          <w:p w:rsidR="00A61352" w:rsidP="00E759E3" w:rsidRDefault="00A61352" w14:paraId="2EAC3A7E" w14:textId="4F3674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2" w:id="1"/>
            <w:r>
              <w:rPr>
                <w:sz w:val="16"/>
                <w:szCs w:val="16"/>
              </w:rPr>
              <w:instrText xml:space="preserve"> FORMCHECKBOX </w:instrText>
            </w:r>
            <w:r w:rsidR="00945BE1">
              <w:rPr>
                <w:sz w:val="16"/>
                <w:szCs w:val="16"/>
              </w:rPr>
            </w:r>
            <w:r w:rsidR="00945B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Collège </w:t>
            </w:r>
            <w:r w:rsidR="007D6DE3">
              <w:rPr>
                <w:sz w:val="16"/>
                <w:szCs w:val="16"/>
              </w:rPr>
              <w:t>Roller Derby</w:t>
            </w:r>
            <w:r>
              <w:rPr>
                <w:sz w:val="16"/>
                <w:szCs w:val="16"/>
              </w:rPr>
              <w:t xml:space="preserve"> (F) </w:t>
            </w:r>
          </w:p>
          <w:p w:rsidR="00A61352" w:rsidP="00E759E3" w:rsidRDefault="00A61352" w14:paraId="6B9AD2C0" w14:textId="77777777">
            <w:pPr>
              <w:jc w:val="both"/>
              <w:rPr>
                <w:sz w:val="16"/>
                <w:szCs w:val="16"/>
              </w:rPr>
            </w:pPr>
          </w:p>
          <w:p w:rsidR="00A61352" w:rsidP="00E759E3" w:rsidRDefault="00A61352" w14:paraId="26623B57" w14:textId="24304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" w:id="2"/>
            <w:r>
              <w:rPr>
                <w:sz w:val="16"/>
                <w:szCs w:val="16"/>
              </w:rPr>
              <w:instrText xml:space="preserve"> FORMCHECKBOX </w:instrText>
            </w:r>
            <w:r w:rsidR="00945BE1">
              <w:rPr>
                <w:sz w:val="16"/>
                <w:szCs w:val="16"/>
              </w:rPr>
            </w:r>
            <w:r w:rsidR="00945BE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Collège général (F)</w:t>
            </w:r>
          </w:p>
          <w:p w:rsidRPr="00B624A1" w:rsidR="00A61352" w:rsidP="00E759E3" w:rsidRDefault="00A61352" w14:paraId="44EEA206" w14:textId="4A440623">
            <w:pPr>
              <w:jc w:val="both"/>
              <w:rPr>
                <w:sz w:val="16"/>
                <w:szCs w:val="16"/>
              </w:rPr>
            </w:pPr>
          </w:p>
        </w:tc>
      </w:tr>
    </w:tbl>
    <w:p w:rsidR="00936017" w:rsidP="000B4FC4" w:rsidRDefault="00936017" w14:paraId="71ED611F" w14:textId="4E60F332">
      <w:pPr>
        <w:spacing w:after="0" w:line="240" w:lineRule="auto"/>
        <w:jc w:val="both"/>
      </w:pPr>
    </w:p>
    <w:p w:rsidR="00936017" w:rsidP="00936017" w:rsidRDefault="00936017" w14:paraId="63865BC3" w14:textId="16C97439">
      <w:pPr>
        <w:spacing w:after="0" w:line="240" w:lineRule="auto"/>
        <w:rPr>
          <w:sz w:val="18"/>
          <w:szCs w:val="18"/>
        </w:rPr>
      </w:pPr>
      <w:r w:rsidRPr="00B624A1">
        <w:rPr>
          <w:sz w:val="18"/>
          <w:szCs w:val="18"/>
        </w:rPr>
        <w:t>L’envoi des candidatures se fait obligatoirement par lettre recommandée avec accusé réception, au plus tard trente</w:t>
      </w:r>
      <w:r>
        <w:rPr>
          <w:sz w:val="18"/>
          <w:szCs w:val="18"/>
        </w:rPr>
        <w:t xml:space="preserve"> (30)</w:t>
      </w:r>
      <w:r w:rsidRPr="00B624A1">
        <w:rPr>
          <w:sz w:val="18"/>
          <w:szCs w:val="18"/>
        </w:rPr>
        <w:t xml:space="preserve"> jours francs avant la date de l’Assemblée Générale (art. 2</w:t>
      </w:r>
      <w:r>
        <w:rPr>
          <w:sz w:val="18"/>
          <w:szCs w:val="18"/>
        </w:rPr>
        <w:t>0</w:t>
      </w:r>
      <w:r w:rsidRPr="00B624A1">
        <w:rPr>
          <w:sz w:val="18"/>
          <w:szCs w:val="18"/>
        </w:rPr>
        <w:t xml:space="preserve"> du règlement intérieur)</w:t>
      </w:r>
      <w:r>
        <w:rPr>
          <w:sz w:val="18"/>
          <w:szCs w:val="18"/>
        </w:rPr>
        <w:t xml:space="preserve">, soit </w:t>
      </w:r>
      <w:r w:rsidRPr="00B624A1">
        <w:rPr>
          <w:b/>
          <w:color w:val="FF0000"/>
          <w:sz w:val="18"/>
          <w:szCs w:val="18"/>
        </w:rPr>
        <w:t>le</w:t>
      </w:r>
      <w:r>
        <w:rPr>
          <w:b/>
          <w:color w:val="FF0000"/>
          <w:sz w:val="18"/>
          <w:szCs w:val="18"/>
        </w:rPr>
        <w:t xml:space="preserve"> </w:t>
      </w:r>
      <w:r w:rsidR="00B27B03">
        <w:rPr>
          <w:b/>
          <w:color w:val="FF0000"/>
          <w:sz w:val="18"/>
          <w:szCs w:val="18"/>
        </w:rPr>
        <w:t>2</w:t>
      </w:r>
      <w:r w:rsidRPr="00B624A1">
        <w:rPr>
          <w:b/>
          <w:color w:val="FF0000"/>
          <w:sz w:val="18"/>
          <w:szCs w:val="18"/>
        </w:rPr>
        <w:t xml:space="preserve"> novembre 20</w:t>
      </w:r>
      <w:r>
        <w:rPr>
          <w:b/>
          <w:color w:val="FF0000"/>
          <w:sz w:val="18"/>
          <w:szCs w:val="18"/>
        </w:rPr>
        <w:t>22</w:t>
      </w:r>
      <w:r w:rsidRPr="00B624A1">
        <w:rPr>
          <w:b/>
          <w:color w:val="FF0000"/>
          <w:sz w:val="18"/>
          <w:szCs w:val="18"/>
        </w:rPr>
        <w:t xml:space="preserve"> au plus tard</w:t>
      </w:r>
      <w:r>
        <w:rPr>
          <w:b/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à l’adresse suivante :</w:t>
      </w:r>
    </w:p>
    <w:p w:rsidR="00936017" w:rsidP="00936017" w:rsidRDefault="00936017" w14:paraId="347B3D7A" w14:textId="7777777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Fédération Française de Roller &amp; Skateboard</w:t>
      </w:r>
    </w:p>
    <w:p w:rsidR="00936017" w:rsidP="00936017" w:rsidRDefault="00936017" w14:paraId="76F251E6" w14:textId="7777777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Commission de Surveillance des Opérations de Vote</w:t>
      </w:r>
    </w:p>
    <w:p w:rsidRPr="00936017" w:rsidR="00936017" w:rsidP="00936017" w:rsidRDefault="00936017" w14:paraId="493CE9ED" w14:textId="77777777">
      <w:pPr>
        <w:spacing w:after="0" w:line="240" w:lineRule="auto"/>
        <w:jc w:val="center"/>
        <w:rPr>
          <w:sz w:val="18"/>
          <w:szCs w:val="18"/>
          <w:lang w:val="en-US"/>
        </w:rPr>
      </w:pPr>
      <w:r w:rsidRPr="00936017">
        <w:rPr>
          <w:sz w:val="18"/>
          <w:szCs w:val="18"/>
          <w:lang w:val="en-US"/>
        </w:rPr>
        <w:t xml:space="preserve">6 bd Franklin Roosevelt CS 11742 – 33080 BORDEAUX </w:t>
      </w:r>
      <w:r>
        <w:rPr>
          <w:sz w:val="18"/>
          <w:szCs w:val="18"/>
          <w:lang w:val="en-US"/>
        </w:rPr>
        <w:t>Cedex</w:t>
      </w:r>
    </w:p>
    <w:p w:rsidRPr="00936017" w:rsidR="00936017" w:rsidP="00936017" w:rsidRDefault="00936017" w14:paraId="785EB63A" w14:textId="77777777">
      <w:pPr>
        <w:spacing w:after="0" w:line="240" w:lineRule="auto"/>
        <w:jc w:val="center"/>
        <w:rPr>
          <w:lang w:val="en-US"/>
        </w:rPr>
      </w:pPr>
    </w:p>
    <w:p w:rsidRPr="00936017" w:rsidR="00936017" w:rsidP="000B4FC4" w:rsidRDefault="00936017" w14:paraId="1E046F05" w14:textId="77777777">
      <w:pPr>
        <w:spacing w:after="0" w:line="240" w:lineRule="auto"/>
        <w:jc w:val="both"/>
        <w:rPr>
          <w:lang w:val="en-US"/>
        </w:rPr>
      </w:pPr>
    </w:p>
    <w:p w:rsidRPr="00A61352" w:rsidR="00CE1385" w:rsidP="00CE1385" w:rsidRDefault="00CE1385" w14:paraId="55EBED81" w14:textId="3A362818">
      <w:pPr>
        <w:pStyle w:val="Corpsdetexte"/>
        <w:spacing w:before="1" w:line="243" w:lineRule="exact"/>
        <w:ind w:left="136"/>
        <w:jc w:val="both"/>
        <w:rPr>
          <w:sz w:val="18"/>
          <w:szCs w:val="18"/>
        </w:rPr>
      </w:pPr>
      <w:r w:rsidRPr="00A61352">
        <w:rPr>
          <w:sz w:val="18"/>
          <w:szCs w:val="18"/>
        </w:rPr>
        <w:t>Chaque</w:t>
      </w:r>
      <w:r w:rsidRPr="00A61352">
        <w:rPr>
          <w:spacing w:val="-3"/>
          <w:sz w:val="18"/>
          <w:szCs w:val="18"/>
        </w:rPr>
        <w:t xml:space="preserve"> </w:t>
      </w:r>
      <w:r w:rsidRPr="00A61352">
        <w:rPr>
          <w:sz w:val="18"/>
          <w:szCs w:val="18"/>
        </w:rPr>
        <w:t>candidat</w:t>
      </w:r>
      <w:r>
        <w:rPr>
          <w:sz w:val="18"/>
          <w:szCs w:val="18"/>
        </w:rPr>
        <w:t>(e)</w:t>
      </w:r>
      <w:r w:rsidRPr="00A61352">
        <w:rPr>
          <w:spacing w:val="-1"/>
          <w:sz w:val="18"/>
          <w:szCs w:val="18"/>
        </w:rPr>
        <w:t xml:space="preserve"> </w:t>
      </w:r>
      <w:r w:rsidRPr="00A61352">
        <w:rPr>
          <w:sz w:val="18"/>
          <w:szCs w:val="18"/>
        </w:rPr>
        <w:t>de</w:t>
      </w:r>
      <w:r w:rsidRPr="00A61352">
        <w:rPr>
          <w:spacing w:val="-3"/>
          <w:sz w:val="18"/>
          <w:szCs w:val="18"/>
        </w:rPr>
        <w:t xml:space="preserve"> </w:t>
      </w:r>
      <w:r w:rsidRPr="00A61352">
        <w:rPr>
          <w:sz w:val="18"/>
          <w:szCs w:val="18"/>
        </w:rPr>
        <w:t>la</w:t>
      </w:r>
      <w:r w:rsidRPr="00A61352">
        <w:rPr>
          <w:spacing w:val="-1"/>
          <w:sz w:val="18"/>
          <w:szCs w:val="18"/>
        </w:rPr>
        <w:t xml:space="preserve"> </w:t>
      </w:r>
      <w:r w:rsidRPr="00A61352">
        <w:rPr>
          <w:sz w:val="18"/>
          <w:szCs w:val="18"/>
        </w:rPr>
        <w:t>liste</w:t>
      </w:r>
      <w:r w:rsidRPr="00A61352">
        <w:rPr>
          <w:spacing w:val="-3"/>
          <w:sz w:val="18"/>
          <w:szCs w:val="18"/>
        </w:rPr>
        <w:t xml:space="preserve"> </w:t>
      </w:r>
      <w:r w:rsidRPr="00A61352">
        <w:rPr>
          <w:sz w:val="18"/>
          <w:szCs w:val="18"/>
        </w:rPr>
        <w:t>devra</w:t>
      </w:r>
      <w:r w:rsidRPr="00A61352">
        <w:rPr>
          <w:spacing w:val="-1"/>
          <w:sz w:val="18"/>
          <w:szCs w:val="18"/>
        </w:rPr>
        <w:t xml:space="preserve"> </w:t>
      </w:r>
      <w:r w:rsidRPr="00A61352">
        <w:rPr>
          <w:sz w:val="18"/>
          <w:szCs w:val="18"/>
        </w:rPr>
        <w:t>fournir</w:t>
      </w:r>
      <w:r w:rsidRPr="00A61352">
        <w:rPr>
          <w:spacing w:val="1"/>
          <w:sz w:val="18"/>
          <w:szCs w:val="18"/>
        </w:rPr>
        <w:t xml:space="preserve"> </w:t>
      </w:r>
      <w:r w:rsidRPr="00A61352">
        <w:rPr>
          <w:sz w:val="18"/>
          <w:szCs w:val="18"/>
        </w:rPr>
        <w:t>:</w:t>
      </w:r>
    </w:p>
    <w:p w:rsidRPr="00A61352" w:rsidR="00CE1385" w:rsidP="00CE1385" w:rsidRDefault="00CE1385" w14:paraId="570343E1" w14:textId="1C412114">
      <w:pPr>
        <w:pStyle w:val="Paragraphedeliste"/>
        <w:widowControl w:val="0"/>
        <w:numPr>
          <w:ilvl w:val="0"/>
          <w:numId w:val="7"/>
        </w:numPr>
        <w:tabs>
          <w:tab w:val="left" w:pos="857"/>
        </w:tabs>
        <w:autoSpaceDE w:val="0"/>
        <w:autoSpaceDN w:val="0"/>
        <w:spacing w:after="0" w:line="240" w:lineRule="auto"/>
        <w:ind w:right="138"/>
        <w:contextualSpacing w:val="0"/>
        <w:jc w:val="both"/>
        <w:rPr>
          <w:sz w:val="18"/>
          <w:szCs w:val="18"/>
        </w:rPr>
      </w:pPr>
      <w:r w:rsidRPr="00A61352">
        <w:rPr>
          <w:sz w:val="18"/>
          <w:szCs w:val="18"/>
        </w:rPr>
        <w:t>Une attestation sur l’honneur du candidat certifiant qu’il</w:t>
      </w:r>
      <w:r>
        <w:rPr>
          <w:sz w:val="18"/>
          <w:szCs w:val="18"/>
        </w:rPr>
        <w:t>/elle</w:t>
      </w:r>
      <w:r w:rsidRPr="00A61352">
        <w:rPr>
          <w:sz w:val="18"/>
          <w:szCs w:val="18"/>
        </w:rPr>
        <w:t xml:space="preserve"> jouit de ses droits civiques et qu’il</w:t>
      </w:r>
      <w:r>
        <w:rPr>
          <w:sz w:val="18"/>
          <w:szCs w:val="18"/>
        </w:rPr>
        <w:t>/elle</w:t>
      </w:r>
      <w:r w:rsidRPr="00A61352">
        <w:rPr>
          <w:sz w:val="18"/>
          <w:szCs w:val="18"/>
        </w:rPr>
        <w:t xml:space="preserve"> n’a jamais</w:t>
      </w:r>
      <w:r w:rsidRPr="00A61352">
        <w:rPr>
          <w:spacing w:val="1"/>
          <w:sz w:val="18"/>
          <w:szCs w:val="18"/>
        </w:rPr>
        <w:t xml:space="preserve"> </w:t>
      </w:r>
      <w:r w:rsidRPr="00A61352">
        <w:rPr>
          <w:sz w:val="18"/>
          <w:szCs w:val="18"/>
        </w:rPr>
        <w:t>fait l’objet, en France ou à l’étranger, d’une condamnation pénale à raison de faits constituant un</w:t>
      </w:r>
      <w:r w:rsidRPr="00A61352">
        <w:rPr>
          <w:spacing w:val="1"/>
          <w:sz w:val="18"/>
          <w:szCs w:val="18"/>
        </w:rPr>
        <w:t xml:space="preserve"> </w:t>
      </w:r>
      <w:r w:rsidRPr="00A61352">
        <w:rPr>
          <w:sz w:val="18"/>
          <w:szCs w:val="18"/>
        </w:rPr>
        <w:t>manquement</w:t>
      </w:r>
      <w:r w:rsidRPr="00A61352">
        <w:rPr>
          <w:spacing w:val="-1"/>
          <w:sz w:val="18"/>
          <w:szCs w:val="18"/>
        </w:rPr>
        <w:t xml:space="preserve"> </w:t>
      </w:r>
      <w:r w:rsidRPr="00A61352">
        <w:rPr>
          <w:sz w:val="18"/>
          <w:szCs w:val="18"/>
        </w:rPr>
        <w:t>à l'honneur, à</w:t>
      </w:r>
      <w:r w:rsidRPr="00A61352">
        <w:rPr>
          <w:spacing w:val="-1"/>
          <w:sz w:val="18"/>
          <w:szCs w:val="18"/>
        </w:rPr>
        <w:t xml:space="preserve"> </w:t>
      </w:r>
      <w:r w:rsidRPr="00A61352">
        <w:rPr>
          <w:sz w:val="18"/>
          <w:szCs w:val="18"/>
        </w:rPr>
        <w:t>la probité ou</w:t>
      </w:r>
      <w:r w:rsidRPr="00A61352">
        <w:rPr>
          <w:spacing w:val="-1"/>
          <w:sz w:val="18"/>
          <w:szCs w:val="18"/>
        </w:rPr>
        <w:t xml:space="preserve"> </w:t>
      </w:r>
      <w:r w:rsidRPr="00A61352">
        <w:rPr>
          <w:sz w:val="18"/>
          <w:szCs w:val="18"/>
        </w:rPr>
        <w:t>aux bonnes mœurs</w:t>
      </w:r>
      <w:r w:rsidRPr="00A61352">
        <w:rPr>
          <w:spacing w:val="6"/>
          <w:sz w:val="18"/>
          <w:szCs w:val="18"/>
        </w:rPr>
        <w:t xml:space="preserve"> </w:t>
      </w:r>
      <w:r w:rsidRPr="00A61352">
        <w:rPr>
          <w:sz w:val="18"/>
          <w:szCs w:val="18"/>
        </w:rPr>
        <w:t>;</w:t>
      </w:r>
    </w:p>
    <w:p w:rsidRPr="00A61352" w:rsidR="00CE1385" w:rsidP="00CE1385" w:rsidRDefault="00CE1385" w14:paraId="334FFCA9" w14:textId="77777777">
      <w:pPr>
        <w:pStyle w:val="Paragraphedeliste"/>
        <w:widowControl w:val="0"/>
        <w:numPr>
          <w:ilvl w:val="0"/>
          <w:numId w:val="7"/>
        </w:numPr>
        <w:tabs>
          <w:tab w:val="left" w:pos="857"/>
        </w:tabs>
        <w:autoSpaceDE w:val="0"/>
        <w:autoSpaceDN w:val="0"/>
        <w:spacing w:after="0" w:line="240" w:lineRule="auto"/>
        <w:ind w:right="137"/>
        <w:contextualSpacing w:val="0"/>
        <w:jc w:val="both"/>
        <w:rPr>
          <w:sz w:val="18"/>
          <w:szCs w:val="18"/>
        </w:rPr>
      </w:pPr>
      <w:r w:rsidRPr="00A61352">
        <w:rPr>
          <w:sz w:val="18"/>
          <w:szCs w:val="18"/>
        </w:rPr>
        <w:t>Un extrait du casier judiciaire (bulletin n°3) datant de moins d’un mois et, pour les personnes de</w:t>
      </w:r>
      <w:r w:rsidRPr="00A61352">
        <w:rPr>
          <w:spacing w:val="1"/>
          <w:sz w:val="18"/>
          <w:szCs w:val="18"/>
        </w:rPr>
        <w:t xml:space="preserve"> </w:t>
      </w:r>
      <w:r w:rsidRPr="00A61352">
        <w:rPr>
          <w:sz w:val="18"/>
          <w:szCs w:val="18"/>
        </w:rPr>
        <w:t>nationalité étrangère, tout document équivalent délivré par les autorités du pays dont elles sont</w:t>
      </w:r>
      <w:r w:rsidRPr="00A61352">
        <w:rPr>
          <w:spacing w:val="1"/>
          <w:sz w:val="18"/>
          <w:szCs w:val="18"/>
        </w:rPr>
        <w:t xml:space="preserve"> </w:t>
      </w:r>
      <w:r w:rsidRPr="00A61352">
        <w:rPr>
          <w:sz w:val="18"/>
          <w:szCs w:val="18"/>
        </w:rPr>
        <w:t>ressortissantes</w:t>
      </w:r>
      <w:r w:rsidRPr="00A61352">
        <w:rPr>
          <w:spacing w:val="-1"/>
          <w:sz w:val="18"/>
          <w:szCs w:val="18"/>
        </w:rPr>
        <w:t xml:space="preserve"> </w:t>
      </w:r>
      <w:r w:rsidRPr="00A61352">
        <w:rPr>
          <w:sz w:val="18"/>
          <w:szCs w:val="18"/>
        </w:rPr>
        <w:t>;</w:t>
      </w:r>
    </w:p>
    <w:p w:rsidRPr="00A61352" w:rsidR="00CE1385" w:rsidP="00CE1385" w:rsidRDefault="00CE1385" w14:paraId="1E9CA4C8" w14:textId="77777777">
      <w:pPr>
        <w:pStyle w:val="Paragraphedeliste"/>
        <w:widowControl w:val="0"/>
        <w:numPr>
          <w:ilvl w:val="0"/>
          <w:numId w:val="7"/>
        </w:numPr>
        <w:tabs>
          <w:tab w:val="left" w:pos="857"/>
        </w:tabs>
        <w:autoSpaceDE w:val="0"/>
        <w:autoSpaceDN w:val="0"/>
        <w:spacing w:after="0" w:line="243" w:lineRule="exact"/>
        <w:ind w:hanging="361"/>
        <w:contextualSpacing w:val="0"/>
        <w:jc w:val="both"/>
        <w:rPr>
          <w:sz w:val="18"/>
          <w:szCs w:val="18"/>
        </w:rPr>
      </w:pPr>
      <w:r w:rsidRPr="00A61352">
        <w:rPr>
          <w:sz w:val="18"/>
          <w:szCs w:val="18"/>
        </w:rPr>
        <w:t>Une</w:t>
      </w:r>
      <w:r w:rsidRPr="00A61352">
        <w:rPr>
          <w:spacing w:val="-4"/>
          <w:sz w:val="18"/>
          <w:szCs w:val="18"/>
        </w:rPr>
        <w:t xml:space="preserve"> </w:t>
      </w:r>
      <w:r w:rsidRPr="00A61352">
        <w:rPr>
          <w:sz w:val="18"/>
          <w:szCs w:val="18"/>
        </w:rPr>
        <w:t>photo</w:t>
      </w:r>
      <w:r w:rsidRPr="00A61352">
        <w:rPr>
          <w:spacing w:val="-2"/>
          <w:sz w:val="18"/>
          <w:szCs w:val="18"/>
        </w:rPr>
        <w:t xml:space="preserve"> </w:t>
      </w:r>
      <w:r w:rsidRPr="00A61352">
        <w:rPr>
          <w:sz w:val="18"/>
          <w:szCs w:val="18"/>
        </w:rPr>
        <w:t>d’identité</w:t>
      </w:r>
      <w:r w:rsidRPr="00A61352">
        <w:rPr>
          <w:spacing w:val="-1"/>
          <w:sz w:val="18"/>
          <w:szCs w:val="18"/>
        </w:rPr>
        <w:t xml:space="preserve"> </w:t>
      </w:r>
      <w:r w:rsidRPr="00A61352">
        <w:rPr>
          <w:sz w:val="18"/>
          <w:szCs w:val="18"/>
        </w:rPr>
        <w:t>;</w:t>
      </w:r>
    </w:p>
    <w:p w:rsidRPr="00A61352" w:rsidR="00CE1385" w:rsidP="00CE1385" w:rsidRDefault="00CE1385" w14:paraId="7A6A47C5" w14:textId="77777777">
      <w:pPr>
        <w:pStyle w:val="Paragraphedeliste"/>
        <w:widowControl w:val="0"/>
        <w:numPr>
          <w:ilvl w:val="0"/>
          <w:numId w:val="7"/>
        </w:numPr>
        <w:tabs>
          <w:tab w:val="left" w:pos="857"/>
        </w:tabs>
        <w:autoSpaceDE w:val="0"/>
        <w:autoSpaceDN w:val="0"/>
        <w:spacing w:after="0" w:line="243" w:lineRule="exact"/>
        <w:ind w:hanging="361"/>
        <w:contextualSpacing w:val="0"/>
        <w:jc w:val="both"/>
        <w:rPr>
          <w:sz w:val="18"/>
          <w:szCs w:val="18"/>
        </w:rPr>
      </w:pPr>
      <w:r w:rsidRPr="00A61352">
        <w:rPr>
          <w:sz w:val="18"/>
          <w:szCs w:val="18"/>
        </w:rPr>
        <w:t>Une</w:t>
      </w:r>
      <w:r w:rsidRPr="00A61352">
        <w:rPr>
          <w:spacing w:val="-2"/>
          <w:sz w:val="18"/>
          <w:szCs w:val="18"/>
        </w:rPr>
        <w:t xml:space="preserve"> </w:t>
      </w:r>
      <w:r w:rsidRPr="00A61352">
        <w:rPr>
          <w:sz w:val="18"/>
          <w:szCs w:val="18"/>
        </w:rPr>
        <w:t>photocopie</w:t>
      </w:r>
      <w:r w:rsidRPr="00A61352">
        <w:rPr>
          <w:spacing w:val="-3"/>
          <w:sz w:val="18"/>
          <w:szCs w:val="18"/>
        </w:rPr>
        <w:t xml:space="preserve"> </w:t>
      </w:r>
      <w:r w:rsidRPr="00A61352">
        <w:rPr>
          <w:sz w:val="18"/>
          <w:szCs w:val="18"/>
        </w:rPr>
        <w:t>de</w:t>
      </w:r>
      <w:r w:rsidRPr="00A61352">
        <w:rPr>
          <w:spacing w:val="-2"/>
          <w:sz w:val="18"/>
          <w:szCs w:val="18"/>
        </w:rPr>
        <w:t xml:space="preserve"> </w:t>
      </w:r>
      <w:r w:rsidRPr="00A61352">
        <w:rPr>
          <w:sz w:val="18"/>
          <w:szCs w:val="18"/>
        </w:rPr>
        <w:t>la</w:t>
      </w:r>
      <w:r w:rsidRPr="00A61352">
        <w:rPr>
          <w:spacing w:val="-1"/>
          <w:sz w:val="18"/>
          <w:szCs w:val="18"/>
        </w:rPr>
        <w:t xml:space="preserve"> </w:t>
      </w:r>
      <w:r w:rsidRPr="00A61352">
        <w:rPr>
          <w:sz w:val="18"/>
          <w:szCs w:val="18"/>
        </w:rPr>
        <w:t>licence ;</w:t>
      </w:r>
    </w:p>
    <w:p w:rsidR="00CE1385" w:rsidP="000B4FC4" w:rsidRDefault="00CE1385" w14:paraId="0157884E" w14:textId="1614D21C">
      <w:pPr>
        <w:spacing w:after="0" w:line="240" w:lineRule="auto"/>
        <w:jc w:val="both"/>
      </w:pPr>
    </w:p>
    <w:p w:rsidR="00CE1385" w:rsidP="000B4FC4" w:rsidRDefault="00CE1385" w14:paraId="37CD315F" w14:textId="77777777">
      <w:pPr>
        <w:spacing w:after="0" w:line="240" w:lineRule="auto"/>
        <w:jc w:val="both"/>
      </w:pPr>
    </w:p>
    <w:p w:rsidR="000B4FC4" w:rsidP="000B4FC4" w:rsidRDefault="00AE4ED4" w14:paraId="294D7E5B" w14:textId="0C3DA2CC">
      <w:pPr>
        <w:spacing w:after="0" w:line="240" w:lineRule="auto"/>
        <w:jc w:val="both"/>
      </w:pPr>
      <w:r>
        <w:t xml:space="preserve">Date : </w:t>
      </w:r>
    </w:p>
    <w:p w:rsidR="00AE4ED4" w:rsidP="000B4FC4" w:rsidRDefault="00AE4ED4" w14:paraId="107FA730" w14:textId="5EE1DC8C">
      <w:pPr>
        <w:spacing w:after="0" w:line="240" w:lineRule="auto"/>
        <w:jc w:val="both"/>
      </w:pPr>
    </w:p>
    <w:p w:rsidR="00AE4ED4" w:rsidP="000B4FC4" w:rsidRDefault="00AE4ED4" w14:paraId="4C11F3B9" w14:textId="2F6202C2">
      <w:pPr>
        <w:spacing w:after="0" w:line="240" w:lineRule="auto"/>
        <w:jc w:val="both"/>
      </w:pPr>
      <w:r>
        <w:t xml:space="preserve">Signature </w:t>
      </w:r>
      <w:r w:rsidR="005C0D22">
        <w:t>du / de la candidat(e)</w:t>
      </w:r>
      <w:r>
        <w:t xml:space="preserve"> : </w:t>
      </w:r>
    </w:p>
    <w:p w:rsidR="00AE4ED4" w:rsidRDefault="00AE4ED4" w14:paraId="298F537D" w14:textId="4865A147">
      <w:r>
        <w:br w:type="page"/>
      </w:r>
    </w:p>
    <w:p w:rsidRPr="00CF0449" w:rsidR="00CF0449" w:rsidP="00CF0449" w:rsidRDefault="00CF0449" w14:paraId="75854530" w14:textId="10D55EDE">
      <w:pPr>
        <w:shd w:val="clear" w:color="auto" w:fill="2E74B5" w:themeFill="accent1" w:themeFillShade="BF"/>
        <w:spacing w:after="0" w:line="240" w:lineRule="auto"/>
        <w:jc w:val="center"/>
      </w:pPr>
    </w:p>
    <w:p w:rsidRPr="00CF0449" w:rsidR="00CF0449" w:rsidP="00CF0449" w:rsidRDefault="005C0D22" w14:paraId="64A5325A" w14:textId="2994CDB4">
      <w:pPr>
        <w:shd w:val="clear" w:color="auto" w:fill="2E74B5" w:themeFill="accent1" w:themeFillShade="BF"/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LETTRE DE CANDIDATURE</w:t>
      </w:r>
    </w:p>
    <w:p w:rsidRPr="00CF0449" w:rsidR="00CF0449" w:rsidP="00CF0449" w:rsidRDefault="00CF0449" w14:paraId="1EEFA314" w14:textId="77777777">
      <w:pPr>
        <w:shd w:val="clear" w:color="auto" w:fill="2E74B5" w:themeFill="accent1" w:themeFillShade="BF"/>
        <w:spacing w:after="0" w:line="240" w:lineRule="auto"/>
        <w:jc w:val="center"/>
      </w:pPr>
    </w:p>
    <w:p w:rsidRPr="00CF0449" w:rsidR="00CF0449" w:rsidP="00CF0449" w:rsidRDefault="00CF0449" w14:paraId="31D2B2AA" w14:textId="77777777">
      <w:pPr>
        <w:spacing w:after="0" w:line="240" w:lineRule="auto"/>
        <w:jc w:val="both"/>
      </w:pPr>
    </w:p>
    <w:p w:rsidR="00CF0449" w:rsidP="00CF0449" w:rsidRDefault="00CF0449" w14:paraId="7B1CE59E" w14:textId="77777777">
      <w:pPr>
        <w:spacing w:after="0" w:line="240" w:lineRule="auto"/>
        <w:jc w:val="both"/>
      </w:pPr>
    </w:p>
    <w:p w:rsidR="00CF0449" w:rsidP="0088624E" w:rsidRDefault="00CF0449" w14:paraId="4D4AF8A8" w14:textId="4AD3333A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23611B5A" w14:textId="5F631905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77C3C009" w14:textId="2BAB16B3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5D92AD90" w14:textId="5F1953AA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69AB7F3D" w14:textId="733D493C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112F693A" w14:textId="62E4953C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763DFD5A" w14:textId="432D6EBD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40FE2B0B" w14:textId="71C60B6D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55B14AE9" w14:textId="0D939F4B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7352C122" w14:textId="48C81ABB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3FB648A2" w14:textId="4F0D3A61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498578AC" w14:textId="20734BBB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022D1855" w14:textId="170B2EBA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230C51BE" w14:textId="2AA8AB09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23B636E9" w14:textId="20655CCB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6BA58A8C" w14:textId="48C0FC8B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2EA538B0" w14:textId="137C89C3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2BBDBECE" w14:textId="294DAAD2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239F06CB" w14:textId="26D45EAF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3C41173F" w14:textId="2825A427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471744F5" w14:textId="62BD4E35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136E33FA" w14:textId="05CCC6CE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1BF37D2B" w14:textId="6715942A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41E1FC47" w14:textId="159814A6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065CEA84" w14:textId="359D84FF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77040991" w14:textId="70F00532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43044361" w14:textId="1599AF97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43F1F50B" w14:textId="345281E3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5C4DA19A" w14:textId="293D7D5E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36FF529F" w14:textId="7C115E92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P="0088624E" w:rsidRDefault="00CF0449" w14:paraId="4D5DA8A6" w14:textId="2EE17DBB">
      <w:pPr>
        <w:tabs>
          <w:tab w:val="right" w:leader="dot" w:pos="9498"/>
        </w:tabs>
        <w:spacing w:after="0" w:line="360" w:lineRule="auto"/>
        <w:jc w:val="both"/>
      </w:pPr>
      <w:r>
        <w:tab/>
      </w:r>
    </w:p>
    <w:p w:rsidR="00CF0449" w:rsidRDefault="00CF0449" w14:paraId="0104E010" w14:textId="3880E244">
      <w:r>
        <w:br w:type="page"/>
      </w:r>
    </w:p>
    <w:p w:rsidRPr="00922B64" w:rsidR="00CF0449" w:rsidP="003569F8" w:rsidRDefault="00CF0449" w14:paraId="3874E2D4" w14:textId="77777777">
      <w:pPr>
        <w:shd w:val="clear" w:color="auto" w:fill="2E74B5" w:themeFill="accent1" w:themeFillShade="BF"/>
        <w:spacing w:after="0" w:line="240" w:lineRule="auto"/>
        <w:jc w:val="center"/>
        <w:rPr>
          <w:b/>
          <w:color w:val="FFFFFF" w:themeColor="background1"/>
          <w:sz w:val="16"/>
          <w:szCs w:val="16"/>
        </w:rPr>
      </w:pPr>
    </w:p>
    <w:p w:rsidRPr="00CF0449" w:rsidR="00CF0449" w:rsidP="003569F8" w:rsidRDefault="00CF0449" w14:paraId="0B1B86B8" w14:textId="772EABAA">
      <w:pPr>
        <w:shd w:val="clear" w:color="auto" w:fill="2E74B5" w:themeFill="accent1" w:themeFillShade="BF"/>
        <w:spacing w:after="0" w:line="240" w:lineRule="auto"/>
        <w:jc w:val="center"/>
        <w:rPr>
          <w:b/>
          <w:color w:val="FFFFFF" w:themeColor="background1"/>
          <w:sz w:val="26"/>
          <w:szCs w:val="26"/>
        </w:rPr>
      </w:pPr>
      <w:r w:rsidRPr="00CF0449">
        <w:rPr>
          <w:b/>
          <w:color w:val="FFFFFF" w:themeColor="background1"/>
          <w:sz w:val="26"/>
          <w:szCs w:val="26"/>
        </w:rPr>
        <w:t>Conditions d’éligibilité</w:t>
      </w:r>
    </w:p>
    <w:p w:rsidRPr="00922B64" w:rsidR="00CF0449" w:rsidP="003569F8" w:rsidRDefault="00CF0449" w14:paraId="547C91FE" w14:textId="77777777">
      <w:pPr>
        <w:shd w:val="clear" w:color="auto" w:fill="2E74B5" w:themeFill="accent1" w:themeFillShade="BF"/>
        <w:spacing w:after="0" w:line="240" w:lineRule="auto"/>
        <w:jc w:val="center"/>
        <w:rPr>
          <w:b/>
          <w:color w:val="FFFFFF" w:themeColor="background1"/>
          <w:sz w:val="16"/>
          <w:szCs w:val="16"/>
        </w:rPr>
      </w:pPr>
    </w:p>
    <w:p w:rsidRPr="00CE1385" w:rsidR="00CF0449" w:rsidP="003569F8" w:rsidRDefault="00CE1385" w14:paraId="5E943F02" w14:textId="49BA2C5F">
      <w:pPr>
        <w:spacing w:after="0" w:line="240" w:lineRule="auto"/>
        <w:jc w:val="both"/>
        <w:rPr>
          <w:i/>
          <w:iCs/>
          <w:sz w:val="16"/>
          <w:szCs w:val="16"/>
        </w:rPr>
      </w:pPr>
      <w:r w:rsidRPr="00CE1385">
        <w:rPr>
          <w:i/>
          <w:iCs/>
          <w:sz w:val="16"/>
          <w:szCs w:val="16"/>
        </w:rPr>
        <w:t xml:space="preserve">Extrait des statuts et du règlement intérieur de la Fédération Française de Roller &amp; Skateboard. </w:t>
      </w:r>
    </w:p>
    <w:p w:rsidRPr="00922B64" w:rsidR="00CF0449" w:rsidP="003569F8" w:rsidRDefault="00CF0449" w14:paraId="75CD04E3" w14:textId="77777777">
      <w:pPr>
        <w:spacing w:after="0" w:line="240" w:lineRule="auto"/>
        <w:jc w:val="both"/>
        <w:rPr>
          <w:sz w:val="16"/>
          <w:szCs w:val="16"/>
        </w:rPr>
      </w:pPr>
    </w:p>
    <w:p w:rsidRPr="00CE1385" w:rsidR="00A61352" w:rsidP="00CE1385" w:rsidRDefault="00AE4ED4" w14:paraId="3C83E0F2" w14:textId="099EC9E5">
      <w:pPr>
        <w:spacing w:after="0" w:line="240" w:lineRule="auto"/>
        <w:jc w:val="both"/>
        <w:rPr>
          <w:b/>
        </w:rPr>
      </w:pPr>
      <w:r w:rsidRPr="00AE4ED4">
        <w:rPr>
          <w:b/>
        </w:rPr>
        <w:t>Art. 1</w:t>
      </w:r>
      <w:r w:rsidR="00A61352">
        <w:rPr>
          <w:b/>
        </w:rPr>
        <w:t>7</w:t>
      </w:r>
      <w:r w:rsidRPr="00AE4ED4">
        <w:rPr>
          <w:b/>
        </w:rPr>
        <w:t xml:space="preserve"> des statuts : </w:t>
      </w:r>
    </w:p>
    <w:p w:rsidRPr="00A61352" w:rsidR="00A61352" w:rsidP="35BC01F9" w:rsidRDefault="00A61352" w14:paraId="29F56F11" w14:textId="5B6493B8" w14:noSpellErr="1">
      <w:pPr>
        <w:pStyle w:val="Titre2"/>
        <w:tabs>
          <w:tab w:val="left" w:pos="341"/>
        </w:tabs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35BC01F9" w:rsid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 xml:space="preserve">III- </w:t>
      </w:r>
      <w:r w:rsidRPr="35BC01F9" w:rsid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Remplacement</w:t>
      </w:r>
    </w:p>
    <w:p w:rsidRPr="00A61352" w:rsidR="00A61352" w:rsidP="35BC01F9" w:rsidRDefault="00A61352" w14:paraId="47B2987F" w14:textId="77777777" w14:noSpellErr="1">
      <w:pPr>
        <w:pStyle w:val="Corpsdetexte"/>
        <w:spacing w:before="1"/>
        <w:ind w:left="136"/>
        <w:jc w:val="both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Lorsque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cas se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produit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en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cours de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mandat,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il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est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pourvu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à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son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remplacement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comme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indiqué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ci-après.</w:t>
      </w:r>
    </w:p>
    <w:p w:rsidRPr="00A61352" w:rsidR="00A61352" w:rsidP="35BC01F9" w:rsidRDefault="00A61352" w14:paraId="29911841" w14:textId="77777777" w14:noSpellErr="1">
      <w:pPr>
        <w:pStyle w:val="Corpsdetexte"/>
        <w:spacing w:before="10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</w:p>
    <w:p w:rsidRPr="00A61352" w:rsidR="00A61352" w:rsidP="35BC01F9" w:rsidRDefault="00A61352" w14:paraId="3E5C4078" w14:textId="77777777" w14:noSpellErr="1">
      <w:pPr>
        <w:pStyle w:val="Paragraphedeliste"/>
        <w:widowControl w:val="0"/>
        <w:numPr>
          <w:ilvl w:val="0"/>
          <w:numId w:val="4"/>
        </w:numPr>
        <w:tabs>
          <w:tab w:val="left" w:pos="857"/>
        </w:tabs>
        <w:autoSpaceDE w:val="0"/>
        <w:autoSpaceDN w:val="0"/>
        <w:spacing w:before="1" w:after="0" w:line="240" w:lineRule="auto"/>
        <w:ind w:right="130"/>
        <w:jc w:val="both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 xml:space="preserve">En cas de </w:t>
      </w:r>
      <w:proofErr w:type="gramStart"/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vacance</w:t>
      </w:r>
      <w:proofErr w:type="gramEnd"/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 xml:space="preserve"> d’un poste de membre du Conseil d’Administration pour quelque cause que ce soit,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le poste est attribué, par décision du plus prochain Conseil d’Administration, au premier candidat du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même sexe que le membre dont le siège est devenu vacant suivant le dernier élu de la liste à laquelle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appartenait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7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8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membre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8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dont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6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8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siège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8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est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6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devenu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6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vacant.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7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Si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7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8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candidat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6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refuse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8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ou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6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ne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8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remplit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7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plus,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au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5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jour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4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 la décision d’attribution, les conditions d’éligibilité prévues au présent article, le poste est attribué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au premier candidat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du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même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sexe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suivant de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cette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liste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et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ainsi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suite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;</w:t>
      </w:r>
    </w:p>
    <w:p w:rsidRPr="00A61352" w:rsidR="00A61352" w:rsidP="35BC01F9" w:rsidRDefault="00A61352" w14:paraId="742200AD" w14:textId="77777777" w14:noSpellErr="1">
      <w:pPr>
        <w:pStyle w:val="Paragraphedeliste"/>
        <w:widowControl w:val="0"/>
        <w:numPr>
          <w:ilvl w:val="0"/>
          <w:numId w:val="4"/>
        </w:numPr>
        <w:tabs>
          <w:tab w:val="left" w:pos="857"/>
        </w:tabs>
        <w:autoSpaceDE w:val="0"/>
        <w:autoSpaceDN w:val="0"/>
        <w:spacing w:before="2" w:after="0" w:line="240" w:lineRule="auto"/>
        <w:ind w:right="136"/>
        <w:jc w:val="both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>A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>défaut,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9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>il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0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>est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9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>procédé,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0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>lors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8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0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la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9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plus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8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prochaine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Assemblée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5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Générale,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9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à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9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une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nouvelle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8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élection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8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au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8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scrutin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4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uninominal, au premier tour à la majorité absolue des suffrages valablement exprimés, au second tour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4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à la majorité simple. Afin de respecter la représentation des femmes et des hommes telle que définie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au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second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paragraphe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4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l’article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14,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cette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élection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sera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4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réservée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4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à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candidats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du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même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sexe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4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que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4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membre dont le siège est devenu vacant. A défaut de candidats du sexe concerné, le ou les postes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concernés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sont déclarés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vacants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jusqu’à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4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l’Assemblée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Générale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suivante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;</w:t>
      </w:r>
    </w:p>
    <w:p w:rsidRPr="00A61352" w:rsidR="00A61352" w:rsidP="35BC01F9" w:rsidRDefault="00A61352" w14:paraId="5780D8D1" w14:textId="77777777" w14:noSpellErr="1">
      <w:pPr>
        <w:pStyle w:val="Paragraphedeliste"/>
        <w:widowControl w:val="0"/>
        <w:numPr>
          <w:ilvl w:val="0"/>
          <w:numId w:val="4"/>
        </w:numPr>
        <w:tabs>
          <w:tab w:val="left" w:pos="857"/>
        </w:tabs>
        <w:autoSpaceDE w:val="0"/>
        <w:autoSpaceDN w:val="0"/>
        <w:spacing w:after="0" w:line="240" w:lineRule="auto"/>
        <w:ind w:right="147"/>
        <w:jc w:val="both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Les fonctions des membres ainsi élus prennent fin à la date à laquelle devait normalement expirer le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mandat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des membres remplacés.</w:t>
      </w:r>
    </w:p>
    <w:p w:rsidR="00AE4ED4" w:rsidP="003569F8" w:rsidRDefault="00AE4ED4" w14:paraId="36EB1F9D" w14:textId="43094329">
      <w:pPr>
        <w:spacing w:after="0" w:line="240" w:lineRule="auto"/>
        <w:jc w:val="both"/>
        <w:rPr>
          <w:sz w:val="16"/>
          <w:szCs w:val="16"/>
        </w:rPr>
      </w:pPr>
    </w:p>
    <w:p w:rsidRPr="00922B64" w:rsidR="003569F8" w:rsidP="003569F8" w:rsidRDefault="003569F8" w14:paraId="556254D5" w14:textId="77777777">
      <w:pPr>
        <w:spacing w:after="0" w:line="240" w:lineRule="auto"/>
        <w:jc w:val="both"/>
        <w:rPr>
          <w:sz w:val="16"/>
          <w:szCs w:val="16"/>
        </w:rPr>
      </w:pPr>
    </w:p>
    <w:p w:rsidRPr="00192A54" w:rsidR="00192A54" w:rsidP="003569F8" w:rsidRDefault="00192A54" w14:paraId="66F17F79" w14:textId="5386A298">
      <w:pPr>
        <w:spacing w:after="0" w:line="240" w:lineRule="auto"/>
        <w:jc w:val="both"/>
        <w:rPr>
          <w:b/>
        </w:rPr>
      </w:pPr>
      <w:r>
        <w:rPr>
          <w:b/>
        </w:rPr>
        <w:t>Article 2</w:t>
      </w:r>
      <w:r w:rsidR="00EF6C45">
        <w:rPr>
          <w:b/>
        </w:rPr>
        <w:t>0</w:t>
      </w:r>
      <w:r>
        <w:rPr>
          <w:b/>
        </w:rPr>
        <w:t xml:space="preserve"> du règlement intérieur</w:t>
      </w:r>
    </w:p>
    <w:p w:rsidRPr="00A61352" w:rsidR="00A61352" w:rsidP="35BC01F9" w:rsidRDefault="00A61352" w14:paraId="251DD84A" w14:textId="77777777" w14:noSpellErr="1">
      <w:pPr>
        <w:pStyle w:val="Corpsdetexte"/>
        <w:ind w:left="136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Conseil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d’Administration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est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composé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selon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les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dispositions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l’article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14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des statuts.</w:t>
      </w:r>
    </w:p>
    <w:p w:rsidRPr="00A61352" w:rsidR="00A61352" w:rsidP="35BC01F9" w:rsidRDefault="00A61352" w14:paraId="04FF5313" w14:textId="77777777" w14:noSpellErr="1">
      <w:pPr>
        <w:pStyle w:val="Corpsdetexte"/>
        <w:spacing w:before="11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</w:p>
    <w:p w:rsidRPr="00A61352" w:rsidR="00A61352" w:rsidP="35BC01F9" w:rsidRDefault="00A61352" w14:paraId="5222A3C1" w14:textId="77777777" w14:noSpellErr="1">
      <w:pPr>
        <w:pStyle w:val="Corpsdetexte"/>
        <w:ind w:left="136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Les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9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candidatures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9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doivent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20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être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8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présentées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20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par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9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listes,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20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et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9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notifiées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20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à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9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la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9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FF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9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Roller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30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et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9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Skateboard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2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à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9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l’attention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9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du</w:t>
      </w:r>
    </w:p>
    <w:p w:rsidRPr="00A61352" w:rsidR="00A61352" w:rsidP="35BC01F9" w:rsidRDefault="00A61352" w14:paraId="15F10CE1" w14:textId="77777777" w14:noSpellErr="1">
      <w:pPr>
        <w:pStyle w:val="Corpsdetexte"/>
        <w:spacing w:before="1"/>
        <w:ind w:left="136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Président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la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Commission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surveillance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4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opérations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électorales,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laquelle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4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les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valide.</w:t>
      </w:r>
    </w:p>
    <w:p w:rsidRPr="00A61352" w:rsidR="00A61352" w:rsidP="35BC01F9" w:rsidRDefault="00A61352" w14:paraId="5B87C2CB" w14:textId="77777777" w14:noSpellErr="1">
      <w:pPr>
        <w:pStyle w:val="Corpsdetexte"/>
        <w:ind w:left="136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L’envoi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5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candidatures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5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se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fait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5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obligatoirement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4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par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4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lettre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5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recommandée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avec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4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accusé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réception,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4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au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5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plus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5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tard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4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trente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(30)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jours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francs avant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la date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l’Assemblée Générale.</w:t>
      </w:r>
    </w:p>
    <w:p w:rsidRPr="00A61352" w:rsidR="00A61352" w:rsidP="35BC01F9" w:rsidRDefault="00A61352" w14:paraId="0248C249" w14:textId="77777777" w14:noSpellErr="1">
      <w:pPr>
        <w:pStyle w:val="Corpsdetext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</w:p>
    <w:p w:rsidRPr="00A61352" w:rsidR="00A61352" w:rsidP="35BC01F9" w:rsidRDefault="00A61352" w14:paraId="3C522A82" w14:textId="77777777" w14:noSpellErr="1">
      <w:pPr>
        <w:pStyle w:val="Corpsdetexte"/>
        <w:spacing w:before="1"/>
        <w:ind w:left="136" w:right="138"/>
        <w:jc w:val="both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A peine d’irrecevabilité, la liste de candidatures doit respecter le formulaire type établi par la Fédération. Elle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doit comporter le nom et prénom, l’adresse personnelle de chaque candidat, ainsi que leur numéro de licence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valable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8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à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5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la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5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date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8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limite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7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7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dépôt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5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8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la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5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candidature.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Il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7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devra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5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être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6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indiqué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7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pour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7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chaque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7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candidat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5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8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poste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6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sur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6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lequel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4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il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se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présente :</w:t>
      </w:r>
    </w:p>
    <w:p w:rsidRPr="00A61352" w:rsidR="00A61352" w:rsidP="35BC01F9" w:rsidRDefault="00A61352" w14:paraId="37359BB7" w14:textId="77777777" w14:noSpellErr="1">
      <w:pPr>
        <w:pStyle w:val="Paragraphedeliste"/>
        <w:widowControl w:val="0"/>
        <w:numPr>
          <w:ilvl w:val="0"/>
          <w:numId w:val="7"/>
        </w:numPr>
        <w:tabs>
          <w:tab w:val="left" w:pos="856"/>
          <w:tab w:val="left" w:pos="857"/>
        </w:tabs>
        <w:autoSpaceDE w:val="0"/>
        <w:autoSpaceDN w:val="0"/>
        <w:spacing w:after="0" w:line="240" w:lineRule="auto"/>
        <w:ind w:hanging="361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Médecin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;</w:t>
      </w:r>
    </w:p>
    <w:p w:rsidRPr="00A61352" w:rsidR="00A61352" w:rsidP="35BC01F9" w:rsidRDefault="00A61352" w14:paraId="1EA387D6" w14:textId="77777777" w14:noSpellErr="1">
      <w:pPr>
        <w:pStyle w:val="Paragraphedeliste"/>
        <w:widowControl w:val="0"/>
        <w:numPr>
          <w:ilvl w:val="0"/>
          <w:numId w:val="7"/>
        </w:numPr>
        <w:tabs>
          <w:tab w:val="left" w:pos="856"/>
          <w:tab w:val="left" w:pos="857"/>
        </w:tabs>
        <w:autoSpaceDE w:val="0"/>
        <w:autoSpaceDN w:val="0"/>
        <w:spacing w:after="0" w:line="243" w:lineRule="exact"/>
        <w:ind w:hanging="361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Une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discipline,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à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préciser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;</w:t>
      </w:r>
    </w:p>
    <w:p w:rsidRPr="00A61352" w:rsidR="00A61352" w:rsidP="35BC01F9" w:rsidRDefault="00A61352" w14:paraId="029ED3BE" w14:textId="77777777" w14:noSpellErr="1">
      <w:pPr>
        <w:pStyle w:val="Paragraphedeliste"/>
        <w:widowControl w:val="0"/>
        <w:numPr>
          <w:ilvl w:val="0"/>
          <w:numId w:val="7"/>
        </w:numPr>
        <w:tabs>
          <w:tab w:val="left" w:pos="856"/>
          <w:tab w:val="left" w:pos="857"/>
        </w:tabs>
        <w:autoSpaceDE w:val="0"/>
        <w:autoSpaceDN w:val="0"/>
        <w:spacing w:after="0" w:line="243" w:lineRule="exact"/>
        <w:ind w:hanging="361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collège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général</w:t>
      </w:r>
    </w:p>
    <w:p w:rsidRPr="00A61352" w:rsidR="00A61352" w:rsidP="35BC01F9" w:rsidRDefault="00A61352" w14:paraId="222DDFF0" w14:textId="77777777" w14:noSpellErr="1">
      <w:pPr>
        <w:pStyle w:val="Corpsdetexte"/>
        <w:spacing w:before="1"/>
        <w:ind w:left="136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La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liste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doit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être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signée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par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la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personne en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tête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la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liste.</w:t>
      </w:r>
    </w:p>
    <w:p w:rsidRPr="00A61352" w:rsidR="00A61352" w:rsidP="35BC01F9" w:rsidRDefault="00A61352" w14:paraId="4F1DDD3A" w14:textId="77777777" w14:noSpellErr="1">
      <w:pPr>
        <w:pStyle w:val="Corpsdetexte"/>
        <w:spacing w:before="39"/>
        <w:ind w:left="136"/>
        <w:jc w:val="both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Les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candidats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au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4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titre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d’une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discipline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doivent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être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licenciés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à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titre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principal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dans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cette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discipline.</w:t>
      </w:r>
    </w:p>
    <w:p w:rsidRPr="00A61352" w:rsidR="00A61352" w:rsidP="35BC01F9" w:rsidRDefault="00A61352" w14:paraId="47BCD70E" w14:textId="77777777" w14:noSpellErr="1">
      <w:pPr>
        <w:pStyle w:val="Corpsdetexte"/>
        <w:spacing w:before="1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</w:p>
    <w:p w:rsidRPr="00A61352" w:rsidR="00A61352" w:rsidP="35BC01F9" w:rsidRDefault="00A61352" w14:paraId="32931DE3" w14:textId="77777777" w14:noSpellErr="1">
      <w:pPr>
        <w:pStyle w:val="Corpsdetexte"/>
        <w:spacing w:before="1" w:line="243" w:lineRule="exact"/>
        <w:ind w:left="136"/>
        <w:jc w:val="both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Chaque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candidat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la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liste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devra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fournir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:</w:t>
      </w:r>
    </w:p>
    <w:p w:rsidRPr="00A61352" w:rsidR="00A61352" w:rsidP="35BC01F9" w:rsidRDefault="00A61352" w14:paraId="50EE5339" w14:textId="77777777" w14:noSpellErr="1">
      <w:pPr>
        <w:pStyle w:val="Paragraphedeliste"/>
        <w:widowControl w:val="0"/>
        <w:numPr>
          <w:ilvl w:val="0"/>
          <w:numId w:val="7"/>
        </w:numPr>
        <w:tabs>
          <w:tab w:val="left" w:pos="857"/>
        </w:tabs>
        <w:autoSpaceDE w:val="0"/>
        <w:autoSpaceDN w:val="0"/>
        <w:spacing w:after="0" w:line="240" w:lineRule="auto"/>
        <w:ind w:right="138"/>
        <w:jc w:val="both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Une attestation sur l’honneur du candidat certifiant qu’il jouit de ses droits civiques et qu’il n’a jamais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fait l’objet, en France ou à l’étranger, d’une condamnation pénale à raison de faits constituant un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manquement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à l'honneur, à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la probité ou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aux bonnes mœurs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6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;</w:t>
      </w:r>
    </w:p>
    <w:p w:rsidRPr="00A61352" w:rsidR="00A61352" w:rsidP="35BC01F9" w:rsidRDefault="00A61352" w14:paraId="61FB8FAA" w14:textId="77777777" w14:noSpellErr="1">
      <w:pPr>
        <w:pStyle w:val="Paragraphedeliste"/>
        <w:widowControl w:val="0"/>
        <w:numPr>
          <w:ilvl w:val="0"/>
          <w:numId w:val="7"/>
        </w:numPr>
        <w:tabs>
          <w:tab w:val="left" w:pos="857"/>
        </w:tabs>
        <w:autoSpaceDE w:val="0"/>
        <w:autoSpaceDN w:val="0"/>
        <w:spacing w:after="0" w:line="240" w:lineRule="auto"/>
        <w:ind w:right="137"/>
        <w:jc w:val="both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Un extrait du casier judiciaire (bulletin n°3) datant de moins d’un mois et, pour les personnes de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nationalité étrangère, tout document équivalent délivré par les autorités du pays dont elles sont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ressortissantes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;</w:t>
      </w:r>
    </w:p>
    <w:p w:rsidRPr="00A61352" w:rsidR="00A61352" w:rsidP="35BC01F9" w:rsidRDefault="00A61352" w14:paraId="0AC3646C" w14:textId="77777777" w14:noSpellErr="1">
      <w:pPr>
        <w:pStyle w:val="Paragraphedeliste"/>
        <w:widowControl w:val="0"/>
        <w:numPr>
          <w:ilvl w:val="0"/>
          <w:numId w:val="7"/>
        </w:numPr>
        <w:tabs>
          <w:tab w:val="left" w:pos="857"/>
        </w:tabs>
        <w:autoSpaceDE w:val="0"/>
        <w:autoSpaceDN w:val="0"/>
        <w:spacing w:after="0" w:line="243" w:lineRule="exact"/>
        <w:ind w:hanging="361"/>
        <w:jc w:val="both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Une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4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photo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d’identité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;</w:t>
      </w:r>
    </w:p>
    <w:p w:rsidRPr="00A61352" w:rsidR="00A61352" w:rsidP="35BC01F9" w:rsidRDefault="00A61352" w14:paraId="04F039C9" w14:textId="77777777" w14:noSpellErr="1">
      <w:pPr>
        <w:pStyle w:val="Paragraphedeliste"/>
        <w:widowControl w:val="0"/>
        <w:numPr>
          <w:ilvl w:val="0"/>
          <w:numId w:val="7"/>
        </w:numPr>
        <w:tabs>
          <w:tab w:val="left" w:pos="857"/>
        </w:tabs>
        <w:autoSpaceDE w:val="0"/>
        <w:autoSpaceDN w:val="0"/>
        <w:spacing w:after="0" w:line="243" w:lineRule="exact"/>
        <w:ind w:hanging="361"/>
        <w:jc w:val="both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Une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photocopie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la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licence ;</w:t>
      </w:r>
    </w:p>
    <w:p w:rsidRPr="00A61352" w:rsidR="00A61352" w:rsidP="35BC01F9" w:rsidRDefault="00A61352" w14:paraId="0EE5907D" w14:textId="77777777" w14:noSpellErr="1">
      <w:pPr>
        <w:pStyle w:val="Corpsdetexte"/>
        <w:spacing w:before="1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</w:p>
    <w:p w:rsidRPr="00A61352" w:rsidR="00A61352" w:rsidP="35BC01F9" w:rsidRDefault="00A61352" w14:paraId="17E4D54B" w14:textId="77777777" w14:noSpellErr="1">
      <w:pPr>
        <w:pStyle w:val="Corpsdetexte"/>
        <w:spacing w:before="1"/>
        <w:ind w:left="136" w:right="135"/>
        <w:jc w:val="both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A réception de toutes les candidatures, la Commission de surveillance des opérations électorales se réunit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aussitôt pour apprécier leur recevabilité. Ladite Commission valide définitivement les candidatures quinze (15)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jours francs avant l’Assemblée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Générale.</w:t>
      </w:r>
    </w:p>
    <w:p w:rsidRPr="00A61352" w:rsidR="00A61352" w:rsidP="35BC01F9" w:rsidRDefault="00A61352" w14:paraId="40D75578" w14:textId="77777777" w14:noSpellErr="1">
      <w:pPr>
        <w:pStyle w:val="Corpsdetexte"/>
        <w:ind w:left="136" w:right="133"/>
        <w:jc w:val="both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En cas d’irrecevabilité, la Commission de surveillance des opérations électorales notifie, par tout moyen, y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compris par voie électronique, à la tête de liste de la candidature le ou les moyens d’irrecevabilité, et enjoint de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4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procéder à la régularisation dans un délai de cinq (5) jours francs. Toutefois, si ce délai ne permet pas de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régulariser la candidature avant le délai de quinze (15) jours francs pour la validation définitive, la Commission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6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surveillance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6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opérations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4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électorales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4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pourra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4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diminuer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8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5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délai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5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6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régularisation,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4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permettant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5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5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respecter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6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4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délai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de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validation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définitive.</w:t>
      </w:r>
    </w:p>
    <w:p w:rsidRPr="00A61352" w:rsidR="00A61352" w:rsidP="35BC01F9" w:rsidRDefault="00A61352" w14:textId="77777777" w14:paraId="186C94A0">
      <w:pPr>
        <w:pStyle w:val="Corpsdetexte"/>
        <w:ind w:left="136" w:right="142"/>
        <w:jc w:val="both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En cas d’irrecevabilité de plusieurs candidatures, la Commission de surveillance des opérations électorales doit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notifier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les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moyens d’irrecevabilité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2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simultanément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à toutes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3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les candidatures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pacing w:val="-1"/>
          <w:sz w:val="18"/>
          <w:szCs w:val="18"/>
        </w:rPr>
        <w:t xml:space="preserve"> </w:t>
      </w:r>
      <w:r w:rsidRPr="35BC01F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concernées.</w:t>
      </w:r>
    </w:p>
    <w:p w:rsidR="00E63386" w:rsidP="00E63386" w:rsidRDefault="00E63386" w14:paraId="2E0A5734" w14:textId="5DC0219B">
      <w:pPr>
        <w:spacing w:after="0" w:line="240" w:lineRule="auto"/>
        <w:jc w:val="both"/>
      </w:pPr>
    </w:p>
    <w:p w:rsidR="00E63386" w:rsidP="00E63386" w:rsidRDefault="00E63386" w14:paraId="2ED62E99" w14:textId="77777777">
      <w:pPr>
        <w:spacing w:after="0" w:line="240" w:lineRule="auto"/>
        <w:jc w:val="both"/>
      </w:pPr>
    </w:p>
    <w:sectPr w:rsidR="00E63386" w:rsidSect="0088624E">
      <w:pgSz w:w="11906" w:h="16838" w:orient="portrait"/>
      <w:pgMar w:top="141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F16"/>
    <w:multiLevelType w:val="hybridMultilevel"/>
    <w:tmpl w:val="426CAF5C"/>
    <w:lvl w:ilvl="0" w:tplc="0FC44F4C">
      <w:start w:val="1"/>
      <w:numFmt w:val="lowerLetter"/>
      <w:lvlText w:val="%1)"/>
      <w:lvlJc w:val="left"/>
      <w:pPr>
        <w:ind w:left="856" w:hanging="360"/>
      </w:pPr>
      <w:rPr>
        <w:rFonts w:hint="default" w:ascii="Calibri" w:hAnsi="Calibri" w:eastAsia="Calibri" w:cs="Calibri"/>
        <w:w w:val="99"/>
        <w:sz w:val="20"/>
        <w:szCs w:val="20"/>
        <w:lang w:val="fr-FR" w:eastAsia="en-US" w:bidi="ar-SA"/>
      </w:rPr>
    </w:lvl>
    <w:lvl w:ilvl="1" w:tplc="832C8CD8">
      <w:numFmt w:val="bullet"/>
      <w:lvlText w:val="•"/>
      <w:lvlJc w:val="left"/>
      <w:pPr>
        <w:ind w:left="1708" w:hanging="360"/>
      </w:pPr>
      <w:rPr>
        <w:rFonts w:hint="default"/>
        <w:lang w:val="fr-FR" w:eastAsia="en-US" w:bidi="ar-SA"/>
      </w:rPr>
    </w:lvl>
    <w:lvl w:ilvl="2" w:tplc="A4BE8442">
      <w:numFmt w:val="bullet"/>
      <w:lvlText w:val="•"/>
      <w:lvlJc w:val="left"/>
      <w:pPr>
        <w:ind w:left="2557" w:hanging="360"/>
      </w:pPr>
      <w:rPr>
        <w:rFonts w:hint="default"/>
        <w:lang w:val="fr-FR" w:eastAsia="en-US" w:bidi="ar-SA"/>
      </w:rPr>
    </w:lvl>
    <w:lvl w:ilvl="3" w:tplc="3A42654E">
      <w:numFmt w:val="bullet"/>
      <w:lvlText w:val="•"/>
      <w:lvlJc w:val="left"/>
      <w:pPr>
        <w:ind w:left="3405" w:hanging="360"/>
      </w:pPr>
      <w:rPr>
        <w:rFonts w:hint="default"/>
        <w:lang w:val="fr-FR" w:eastAsia="en-US" w:bidi="ar-SA"/>
      </w:rPr>
    </w:lvl>
    <w:lvl w:ilvl="4" w:tplc="F342B7E2">
      <w:numFmt w:val="bullet"/>
      <w:lvlText w:val="•"/>
      <w:lvlJc w:val="left"/>
      <w:pPr>
        <w:ind w:left="4254" w:hanging="360"/>
      </w:pPr>
      <w:rPr>
        <w:rFonts w:hint="default"/>
        <w:lang w:val="fr-FR" w:eastAsia="en-US" w:bidi="ar-SA"/>
      </w:rPr>
    </w:lvl>
    <w:lvl w:ilvl="5" w:tplc="E85A6058">
      <w:numFmt w:val="bullet"/>
      <w:lvlText w:val="•"/>
      <w:lvlJc w:val="left"/>
      <w:pPr>
        <w:ind w:left="5103" w:hanging="360"/>
      </w:pPr>
      <w:rPr>
        <w:rFonts w:hint="default"/>
        <w:lang w:val="fr-FR" w:eastAsia="en-US" w:bidi="ar-SA"/>
      </w:rPr>
    </w:lvl>
    <w:lvl w:ilvl="6" w:tplc="7F4ACD14">
      <w:numFmt w:val="bullet"/>
      <w:lvlText w:val="•"/>
      <w:lvlJc w:val="left"/>
      <w:pPr>
        <w:ind w:left="5951" w:hanging="360"/>
      </w:pPr>
      <w:rPr>
        <w:rFonts w:hint="default"/>
        <w:lang w:val="fr-FR" w:eastAsia="en-US" w:bidi="ar-SA"/>
      </w:rPr>
    </w:lvl>
    <w:lvl w:ilvl="7" w:tplc="EDF44718">
      <w:numFmt w:val="bullet"/>
      <w:lvlText w:val="•"/>
      <w:lvlJc w:val="left"/>
      <w:pPr>
        <w:ind w:left="6800" w:hanging="360"/>
      </w:pPr>
      <w:rPr>
        <w:rFonts w:hint="default"/>
        <w:lang w:val="fr-FR" w:eastAsia="en-US" w:bidi="ar-SA"/>
      </w:rPr>
    </w:lvl>
    <w:lvl w:ilvl="8" w:tplc="CC9ABE86">
      <w:numFmt w:val="bullet"/>
      <w:lvlText w:val="•"/>
      <w:lvlJc w:val="left"/>
      <w:pPr>
        <w:ind w:left="764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BBB29E3"/>
    <w:multiLevelType w:val="hybridMultilevel"/>
    <w:tmpl w:val="384AD09E"/>
    <w:lvl w:ilvl="0" w:tplc="DA42D2FA">
      <w:start w:val="3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  <w:strike w:val="0"/>
        <w:dstrike w:val="0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D796AA9"/>
    <w:multiLevelType w:val="hybridMultilevel"/>
    <w:tmpl w:val="52B45D8A"/>
    <w:lvl w:ilvl="0" w:tplc="04F47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24067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54A82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E5A8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DFA20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41641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32823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FC4E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9554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5726F8"/>
    <w:multiLevelType w:val="hybridMultilevel"/>
    <w:tmpl w:val="400679FC"/>
    <w:lvl w:ilvl="0" w:tplc="4FC6C0A8">
      <w:start w:val="1"/>
      <w:numFmt w:val="upperRoman"/>
      <w:lvlText w:val="%1"/>
      <w:lvlJc w:val="left"/>
      <w:pPr>
        <w:ind w:left="234" w:hanging="99"/>
      </w:pPr>
      <w:rPr>
        <w:rFonts w:hint="default" w:ascii="Calibri" w:hAnsi="Calibri" w:eastAsia="Calibri" w:cs="Calibri"/>
        <w:b/>
        <w:bCs/>
        <w:w w:val="99"/>
        <w:sz w:val="20"/>
        <w:szCs w:val="20"/>
        <w:lang w:val="fr-FR" w:eastAsia="en-US" w:bidi="ar-SA"/>
      </w:rPr>
    </w:lvl>
    <w:lvl w:ilvl="1" w:tplc="9AA075FE">
      <w:start w:val="1"/>
      <w:numFmt w:val="decimal"/>
      <w:lvlText w:val="%2)"/>
      <w:lvlJc w:val="left"/>
      <w:pPr>
        <w:ind w:left="856" w:hanging="360"/>
      </w:pPr>
      <w:rPr>
        <w:rFonts w:hint="default" w:ascii="Calibri" w:hAnsi="Calibri" w:eastAsia="Calibri" w:cs="Calibri"/>
        <w:spacing w:val="-1"/>
        <w:w w:val="99"/>
        <w:sz w:val="20"/>
        <w:szCs w:val="20"/>
        <w:lang w:val="fr-FR" w:eastAsia="en-US" w:bidi="ar-SA"/>
      </w:rPr>
    </w:lvl>
    <w:lvl w:ilvl="2" w:tplc="0AE443EC">
      <w:numFmt w:val="bullet"/>
      <w:lvlText w:val="•"/>
      <w:lvlJc w:val="left"/>
      <w:pPr>
        <w:ind w:left="1802" w:hanging="360"/>
      </w:pPr>
      <w:rPr>
        <w:rFonts w:hint="default"/>
        <w:lang w:val="fr-FR" w:eastAsia="en-US" w:bidi="ar-SA"/>
      </w:rPr>
    </w:lvl>
    <w:lvl w:ilvl="3" w:tplc="3F2AA0A2">
      <w:numFmt w:val="bullet"/>
      <w:lvlText w:val="•"/>
      <w:lvlJc w:val="left"/>
      <w:pPr>
        <w:ind w:left="2745" w:hanging="360"/>
      </w:pPr>
      <w:rPr>
        <w:rFonts w:hint="default"/>
        <w:lang w:val="fr-FR" w:eastAsia="en-US" w:bidi="ar-SA"/>
      </w:rPr>
    </w:lvl>
    <w:lvl w:ilvl="4" w:tplc="18BC25DE">
      <w:numFmt w:val="bullet"/>
      <w:lvlText w:val="•"/>
      <w:lvlJc w:val="left"/>
      <w:pPr>
        <w:ind w:left="3688" w:hanging="360"/>
      </w:pPr>
      <w:rPr>
        <w:rFonts w:hint="default"/>
        <w:lang w:val="fr-FR" w:eastAsia="en-US" w:bidi="ar-SA"/>
      </w:rPr>
    </w:lvl>
    <w:lvl w:ilvl="5" w:tplc="F9F02172">
      <w:numFmt w:val="bullet"/>
      <w:lvlText w:val="•"/>
      <w:lvlJc w:val="left"/>
      <w:pPr>
        <w:ind w:left="4631" w:hanging="360"/>
      </w:pPr>
      <w:rPr>
        <w:rFonts w:hint="default"/>
        <w:lang w:val="fr-FR" w:eastAsia="en-US" w:bidi="ar-SA"/>
      </w:rPr>
    </w:lvl>
    <w:lvl w:ilvl="6" w:tplc="76261F02">
      <w:numFmt w:val="bullet"/>
      <w:lvlText w:val="•"/>
      <w:lvlJc w:val="left"/>
      <w:pPr>
        <w:ind w:left="5574" w:hanging="360"/>
      </w:pPr>
      <w:rPr>
        <w:rFonts w:hint="default"/>
        <w:lang w:val="fr-FR" w:eastAsia="en-US" w:bidi="ar-SA"/>
      </w:rPr>
    </w:lvl>
    <w:lvl w:ilvl="7" w:tplc="17E6287E">
      <w:numFmt w:val="bullet"/>
      <w:lvlText w:val="•"/>
      <w:lvlJc w:val="left"/>
      <w:pPr>
        <w:ind w:left="6517" w:hanging="360"/>
      </w:pPr>
      <w:rPr>
        <w:rFonts w:hint="default"/>
        <w:lang w:val="fr-FR" w:eastAsia="en-US" w:bidi="ar-SA"/>
      </w:rPr>
    </w:lvl>
    <w:lvl w:ilvl="8" w:tplc="F1A28DBA">
      <w:numFmt w:val="bullet"/>
      <w:lvlText w:val="•"/>
      <w:lvlJc w:val="left"/>
      <w:pPr>
        <w:ind w:left="7460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47606BC9"/>
    <w:multiLevelType w:val="hybridMultilevel"/>
    <w:tmpl w:val="BACA4788"/>
    <w:lvl w:ilvl="0" w:tplc="8C96DAEA">
      <w:numFmt w:val="bullet"/>
      <w:lvlText w:val="-"/>
      <w:lvlJc w:val="left"/>
      <w:pPr>
        <w:ind w:left="856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 w:tplc="00868186">
      <w:numFmt w:val="bullet"/>
      <w:lvlText w:val="•"/>
      <w:lvlJc w:val="left"/>
      <w:pPr>
        <w:ind w:left="1708" w:hanging="360"/>
      </w:pPr>
      <w:rPr>
        <w:rFonts w:hint="default"/>
        <w:lang w:val="fr-FR" w:eastAsia="en-US" w:bidi="ar-SA"/>
      </w:rPr>
    </w:lvl>
    <w:lvl w:ilvl="2" w:tplc="543E2FDA">
      <w:numFmt w:val="bullet"/>
      <w:lvlText w:val="•"/>
      <w:lvlJc w:val="left"/>
      <w:pPr>
        <w:ind w:left="2557" w:hanging="360"/>
      </w:pPr>
      <w:rPr>
        <w:rFonts w:hint="default"/>
        <w:lang w:val="fr-FR" w:eastAsia="en-US" w:bidi="ar-SA"/>
      </w:rPr>
    </w:lvl>
    <w:lvl w:ilvl="3" w:tplc="28A4651A">
      <w:numFmt w:val="bullet"/>
      <w:lvlText w:val="•"/>
      <w:lvlJc w:val="left"/>
      <w:pPr>
        <w:ind w:left="3405" w:hanging="360"/>
      </w:pPr>
      <w:rPr>
        <w:rFonts w:hint="default"/>
        <w:lang w:val="fr-FR" w:eastAsia="en-US" w:bidi="ar-SA"/>
      </w:rPr>
    </w:lvl>
    <w:lvl w:ilvl="4" w:tplc="369693DE">
      <w:numFmt w:val="bullet"/>
      <w:lvlText w:val="•"/>
      <w:lvlJc w:val="left"/>
      <w:pPr>
        <w:ind w:left="4254" w:hanging="360"/>
      </w:pPr>
      <w:rPr>
        <w:rFonts w:hint="default"/>
        <w:lang w:val="fr-FR" w:eastAsia="en-US" w:bidi="ar-SA"/>
      </w:rPr>
    </w:lvl>
    <w:lvl w:ilvl="5" w:tplc="41441BDE">
      <w:numFmt w:val="bullet"/>
      <w:lvlText w:val="•"/>
      <w:lvlJc w:val="left"/>
      <w:pPr>
        <w:ind w:left="5103" w:hanging="360"/>
      </w:pPr>
      <w:rPr>
        <w:rFonts w:hint="default"/>
        <w:lang w:val="fr-FR" w:eastAsia="en-US" w:bidi="ar-SA"/>
      </w:rPr>
    </w:lvl>
    <w:lvl w:ilvl="6" w:tplc="90EC2C6C">
      <w:numFmt w:val="bullet"/>
      <w:lvlText w:val="•"/>
      <w:lvlJc w:val="left"/>
      <w:pPr>
        <w:ind w:left="5951" w:hanging="360"/>
      </w:pPr>
      <w:rPr>
        <w:rFonts w:hint="default"/>
        <w:lang w:val="fr-FR" w:eastAsia="en-US" w:bidi="ar-SA"/>
      </w:rPr>
    </w:lvl>
    <w:lvl w:ilvl="7" w:tplc="9DC28D80">
      <w:numFmt w:val="bullet"/>
      <w:lvlText w:val="•"/>
      <w:lvlJc w:val="left"/>
      <w:pPr>
        <w:ind w:left="6800" w:hanging="360"/>
      </w:pPr>
      <w:rPr>
        <w:rFonts w:hint="default"/>
        <w:lang w:val="fr-FR" w:eastAsia="en-US" w:bidi="ar-SA"/>
      </w:rPr>
    </w:lvl>
    <w:lvl w:ilvl="8" w:tplc="DA5C9A00">
      <w:numFmt w:val="bullet"/>
      <w:lvlText w:val="•"/>
      <w:lvlJc w:val="left"/>
      <w:pPr>
        <w:ind w:left="7649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4D550A41"/>
    <w:multiLevelType w:val="hybridMultilevel"/>
    <w:tmpl w:val="D2CA2AD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hAnsi="Courier New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347936"/>
    <w:multiLevelType w:val="hybridMultilevel"/>
    <w:tmpl w:val="F9B2ACF2"/>
    <w:lvl w:ilvl="0" w:tplc="636CAA4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422644">
    <w:abstractNumId w:val="5"/>
  </w:num>
  <w:num w:numId="2" w16cid:durableId="1745880301">
    <w:abstractNumId w:val="2"/>
  </w:num>
  <w:num w:numId="3" w16cid:durableId="425266997">
    <w:abstractNumId w:val="1"/>
  </w:num>
  <w:num w:numId="4" w16cid:durableId="133451584">
    <w:abstractNumId w:val="0"/>
  </w:num>
  <w:num w:numId="5" w16cid:durableId="223874251">
    <w:abstractNumId w:val="3"/>
  </w:num>
  <w:num w:numId="6" w16cid:durableId="796410548">
    <w:abstractNumId w:val="6"/>
  </w:num>
  <w:num w:numId="7" w16cid:durableId="506790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trackRevisions w:val="false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C4"/>
    <w:rsid w:val="00094EA2"/>
    <w:rsid w:val="000A18CA"/>
    <w:rsid w:val="000B4FC4"/>
    <w:rsid w:val="00147732"/>
    <w:rsid w:val="00192A54"/>
    <w:rsid w:val="0031753C"/>
    <w:rsid w:val="003569F8"/>
    <w:rsid w:val="00513A7B"/>
    <w:rsid w:val="00567BA3"/>
    <w:rsid w:val="00577DC8"/>
    <w:rsid w:val="005C0D22"/>
    <w:rsid w:val="006460A0"/>
    <w:rsid w:val="007160A9"/>
    <w:rsid w:val="007C3618"/>
    <w:rsid w:val="007D6DE3"/>
    <w:rsid w:val="00827CF7"/>
    <w:rsid w:val="0088624E"/>
    <w:rsid w:val="00922B64"/>
    <w:rsid w:val="00936017"/>
    <w:rsid w:val="00945BE1"/>
    <w:rsid w:val="009738F0"/>
    <w:rsid w:val="00A61352"/>
    <w:rsid w:val="00AE4ED4"/>
    <w:rsid w:val="00B27B03"/>
    <w:rsid w:val="00B624A1"/>
    <w:rsid w:val="00B8520A"/>
    <w:rsid w:val="00CE1385"/>
    <w:rsid w:val="00CF0449"/>
    <w:rsid w:val="00DB55AB"/>
    <w:rsid w:val="00E63386"/>
    <w:rsid w:val="00EC7786"/>
    <w:rsid w:val="00EE7845"/>
    <w:rsid w:val="00EF6C45"/>
    <w:rsid w:val="00F73ACF"/>
    <w:rsid w:val="00FC7244"/>
    <w:rsid w:val="00FF09F5"/>
    <w:rsid w:val="35B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22CE"/>
  <w15:chartTrackingRefBased/>
  <w15:docId w15:val="{6ADE5538-10AB-4189-8666-5FFEE6E5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A61352"/>
    <w:pPr>
      <w:widowControl w:val="0"/>
      <w:autoSpaceDE w:val="0"/>
      <w:autoSpaceDN w:val="0"/>
      <w:spacing w:after="0" w:line="240" w:lineRule="auto"/>
      <w:ind w:left="136"/>
      <w:outlineLvl w:val="1"/>
    </w:pPr>
    <w:rPr>
      <w:rFonts w:ascii="Calibri" w:hAnsi="Calibri" w:eastAsia="Calibri" w:cs="Calibri"/>
      <w:b/>
      <w:bCs/>
      <w:sz w:val="20"/>
      <w:szCs w:val="2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4F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1"/>
    <w:qFormat/>
    <w:rsid w:val="00AE4E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B624A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624A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3175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753C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3175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753C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31753C"/>
    <w:rPr>
      <w:b/>
      <w:bCs/>
      <w:sz w:val="20"/>
      <w:szCs w:val="20"/>
    </w:rPr>
  </w:style>
  <w:style w:type="character" w:styleId="Titre2Car" w:customStyle="1">
    <w:name w:val="Titre 2 Car"/>
    <w:basedOn w:val="Policepardfaut"/>
    <w:link w:val="Titre2"/>
    <w:uiPriority w:val="9"/>
    <w:rsid w:val="00A61352"/>
    <w:rPr>
      <w:rFonts w:ascii="Calibri" w:hAnsi="Calibri" w:eastAsia="Calibri" w:cs="Calibri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A61352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sz w:val="20"/>
      <w:szCs w:val="20"/>
    </w:rPr>
  </w:style>
  <w:style w:type="character" w:styleId="CorpsdetexteCar" w:customStyle="1">
    <w:name w:val="Corps de texte Car"/>
    <w:basedOn w:val="Policepardfaut"/>
    <w:link w:val="Corpsdetexte"/>
    <w:uiPriority w:val="1"/>
    <w:rsid w:val="00A61352"/>
    <w:rPr>
      <w:rFonts w:ascii="Calibri" w:hAnsi="Calibri" w:eastAsia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E215CE893684C8F578D15DF2C7876" ma:contentTypeVersion="11" ma:contentTypeDescription="Crée un document." ma:contentTypeScope="" ma:versionID="95f6438023b1d206439d87c7fdf6c529">
  <xsd:schema xmlns:xsd="http://www.w3.org/2001/XMLSchema" xmlns:xs="http://www.w3.org/2001/XMLSchema" xmlns:p="http://schemas.microsoft.com/office/2006/metadata/properties" xmlns:ns2="6aee5403-c52f-4d5a-82b5-07eaf4425717" xmlns:ns3="68aa5074-b2e3-4d26-81f1-40a9bedff499" targetNamespace="http://schemas.microsoft.com/office/2006/metadata/properties" ma:root="true" ma:fieldsID="9ac2619ebc31a58bd7da0376d6772dc8" ns2:_="" ns3:_="">
    <xsd:import namespace="6aee5403-c52f-4d5a-82b5-07eaf4425717"/>
    <xsd:import namespace="68aa5074-b2e3-4d26-81f1-40a9bedff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e5403-c52f-4d5a-82b5-07eaf4425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a5074-b2e3-4d26-81f1-40a9bedff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C327-9923-4F14-868B-ECC033483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8FB2F-61FF-432F-BCE0-EE08BD517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E9A7B-02FB-49F2-9852-1EF8C90CD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e5403-c52f-4d5a-82b5-07eaf4425717"/>
    <ds:schemaRef ds:uri="68aa5074-b2e3-4d26-81f1-40a9bedff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E1826-36BF-4810-AFCF-DBA9CB8461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Christelle BRETON</dc:creator>
  <keywords/>
  <dc:description/>
  <lastModifiedBy>Utilisateur invité</lastModifiedBy>
  <revision>14</revision>
  <lastPrinted>2016-10-19T10:06:00.0000000Z</lastPrinted>
  <dcterms:created xsi:type="dcterms:W3CDTF">2020-10-12T09:03:00.0000000Z</dcterms:created>
  <dcterms:modified xsi:type="dcterms:W3CDTF">2022-10-25T08:32:02.2687897Z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0x0101008B2E215CE893684C8F578D15DF2C7876</vt:lpwstr>
  </property>
</Properties>
</file>